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Look w:val="0000" w:firstRow="0" w:lastRow="0" w:firstColumn="0" w:lastColumn="0" w:noHBand="0" w:noVBand="0"/>
      </w:tblPr>
      <w:tblGrid>
        <w:gridCol w:w="3402"/>
        <w:gridCol w:w="6237"/>
      </w:tblGrid>
      <w:tr w:rsidR="00995FDC" w:rsidRPr="00995FDC" w14:paraId="5701DD07" w14:textId="77777777" w:rsidTr="006262D7">
        <w:trPr>
          <w:trHeight w:val="727"/>
        </w:trPr>
        <w:tc>
          <w:tcPr>
            <w:tcW w:w="3402" w:type="dxa"/>
          </w:tcPr>
          <w:p w14:paraId="583D0EC1" w14:textId="77777777" w:rsidR="0042571C" w:rsidRPr="00995FDC" w:rsidRDefault="0042571C" w:rsidP="00DB3E26">
            <w:pPr>
              <w:keepNext/>
              <w:spacing w:line="264" w:lineRule="auto"/>
              <w:jc w:val="center"/>
              <w:outlineLvl w:val="0"/>
              <w:rPr>
                <w:b/>
                <w:bCs/>
                <w:sz w:val="26"/>
                <w:szCs w:val="26"/>
                <w:lang w:val="en-US"/>
              </w:rPr>
            </w:pPr>
            <w:r w:rsidRPr="00995FDC">
              <w:rPr>
                <w:b/>
                <w:bCs/>
                <w:sz w:val="26"/>
                <w:szCs w:val="26"/>
                <w:lang w:val="en-US"/>
              </w:rPr>
              <w:t>ỦY BAN NHÂN DÂN</w:t>
            </w:r>
          </w:p>
          <w:p w14:paraId="396BF414" w14:textId="2B590BE3" w:rsidR="0042571C" w:rsidRPr="00995FDC" w:rsidRDefault="0042571C" w:rsidP="00DB3E26">
            <w:pPr>
              <w:keepNext/>
              <w:spacing w:line="264" w:lineRule="auto"/>
              <w:jc w:val="center"/>
              <w:outlineLvl w:val="0"/>
              <w:rPr>
                <w:b/>
                <w:bCs/>
                <w:sz w:val="26"/>
                <w:szCs w:val="26"/>
                <w:lang w:val="en-US"/>
              </w:rPr>
            </w:pPr>
            <w:r w:rsidRPr="00995FDC">
              <w:rPr>
                <w:b/>
                <w:bCs/>
                <w:sz w:val="26"/>
                <w:szCs w:val="26"/>
                <w:lang w:val="en-US"/>
              </w:rPr>
              <w:t xml:space="preserve">XÃ </w:t>
            </w:r>
            <w:r w:rsidR="00A979AB">
              <w:rPr>
                <w:b/>
                <w:bCs/>
                <w:noProof/>
                <w:sz w:val="26"/>
                <w:szCs w:val="26"/>
                <w:lang w:val="en-US"/>
              </w:rPr>
              <w:t>KỲ CHÂU</w:t>
            </w:r>
          </w:p>
          <w:p w14:paraId="7D7F87AB" w14:textId="77777777" w:rsidR="0042571C" w:rsidRPr="00995FDC" w:rsidRDefault="0042571C" w:rsidP="00DB3E26">
            <w:pPr>
              <w:spacing w:line="264" w:lineRule="auto"/>
              <w:jc w:val="center"/>
              <w:rPr>
                <w:sz w:val="26"/>
                <w:szCs w:val="26"/>
                <w:lang w:val="en-US"/>
              </w:rPr>
            </w:pPr>
            <w:r w:rsidRPr="00995FDC">
              <w:rPr>
                <w:noProof/>
                <w:sz w:val="26"/>
                <w:szCs w:val="26"/>
                <w:lang w:val="en-US"/>
              </w:rPr>
              <mc:AlternateContent>
                <mc:Choice Requires="wps">
                  <w:drawing>
                    <wp:anchor distT="0" distB="0" distL="114300" distR="114300" simplePos="0" relativeHeight="251673600" behindDoc="0" locked="0" layoutInCell="1" allowOverlap="1" wp14:anchorId="37CC340C" wp14:editId="32A3370D">
                      <wp:simplePos x="0" y="0"/>
                      <wp:positionH relativeFrom="column">
                        <wp:posOffset>493741</wp:posOffset>
                      </wp:positionH>
                      <wp:positionV relativeFrom="paragraph">
                        <wp:posOffset>18934</wp:posOffset>
                      </wp:positionV>
                      <wp:extent cx="1032049" cy="6927"/>
                      <wp:effectExtent l="0" t="0" r="34925" b="3175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2049" cy="6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22FF" id="Line 1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5pt" to="120.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B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"/>
                  </w:pict>
                </mc:Fallback>
              </mc:AlternateContent>
            </w:r>
          </w:p>
          <w:p w14:paraId="2084943F" w14:textId="79AD7C11" w:rsidR="0042571C" w:rsidRPr="00995FDC" w:rsidRDefault="0042571C" w:rsidP="00DB3E26">
            <w:pPr>
              <w:spacing w:line="264" w:lineRule="auto"/>
              <w:jc w:val="center"/>
              <w:rPr>
                <w:szCs w:val="28"/>
                <w:lang w:val="en-US"/>
              </w:rPr>
            </w:pPr>
            <w:r w:rsidRPr="00995FDC">
              <w:rPr>
                <w:szCs w:val="28"/>
                <w:lang w:val="en-US"/>
              </w:rPr>
              <w:t xml:space="preserve">Số: </w:t>
            </w:r>
            <w:r w:rsidR="00E331FB">
              <w:rPr>
                <w:szCs w:val="28"/>
                <w:lang w:val="en-US"/>
              </w:rPr>
              <w:t>19</w:t>
            </w:r>
            <w:r w:rsidRPr="00995FDC">
              <w:rPr>
                <w:szCs w:val="28"/>
                <w:lang w:val="en-US"/>
              </w:rPr>
              <w:t xml:space="preserve">/BC-UBND </w:t>
            </w:r>
          </w:p>
        </w:tc>
        <w:tc>
          <w:tcPr>
            <w:tcW w:w="6237" w:type="dxa"/>
          </w:tcPr>
          <w:p w14:paraId="193808BC" w14:textId="77777777" w:rsidR="0042571C" w:rsidRPr="00995FDC" w:rsidRDefault="0042571C" w:rsidP="00DB3E26">
            <w:pPr>
              <w:spacing w:line="264" w:lineRule="auto"/>
              <w:jc w:val="center"/>
              <w:rPr>
                <w:b/>
                <w:bCs/>
                <w:sz w:val="26"/>
                <w:szCs w:val="26"/>
                <w:lang w:val="en-US"/>
              </w:rPr>
            </w:pPr>
            <w:r w:rsidRPr="00995FDC">
              <w:rPr>
                <w:b/>
                <w:bCs/>
                <w:sz w:val="26"/>
                <w:szCs w:val="26"/>
                <w:lang w:val="en-US"/>
              </w:rPr>
              <w:t>CỘNG HOÀ XÃ HỘI CHỦ NGHĨA VIỆT NAM</w:t>
            </w:r>
          </w:p>
          <w:p w14:paraId="15B3D197" w14:textId="77777777" w:rsidR="0042571C" w:rsidRPr="00995FDC" w:rsidRDefault="0042571C" w:rsidP="00DB3E26">
            <w:pPr>
              <w:spacing w:line="264" w:lineRule="auto"/>
              <w:jc w:val="center"/>
              <w:rPr>
                <w:b/>
                <w:bCs/>
                <w:szCs w:val="28"/>
                <w:lang w:val="en-US"/>
              </w:rPr>
            </w:pPr>
            <w:r w:rsidRPr="00995FDC">
              <w:rPr>
                <w:b/>
                <w:bCs/>
                <w:szCs w:val="28"/>
                <w:lang w:val="en-US"/>
              </w:rPr>
              <w:t>Độc lập - Tự do - Hạnh phúc</w:t>
            </w:r>
          </w:p>
          <w:p w14:paraId="2E7C57A9" w14:textId="77777777" w:rsidR="0042571C" w:rsidRPr="00995FDC" w:rsidRDefault="0042571C" w:rsidP="00DB3E26">
            <w:pPr>
              <w:spacing w:line="264" w:lineRule="auto"/>
              <w:jc w:val="both"/>
              <w:rPr>
                <w:sz w:val="26"/>
                <w:szCs w:val="26"/>
                <w:lang w:val="en-US"/>
              </w:rPr>
            </w:pPr>
            <w:r w:rsidRPr="00995FDC">
              <w:rPr>
                <w:noProof/>
                <w:sz w:val="26"/>
                <w:szCs w:val="26"/>
                <w:lang w:val="en-US"/>
              </w:rPr>
              <mc:AlternateContent>
                <mc:Choice Requires="wps">
                  <w:drawing>
                    <wp:anchor distT="0" distB="0" distL="114300" distR="114300" simplePos="0" relativeHeight="251674624" behindDoc="0" locked="0" layoutInCell="1" allowOverlap="1" wp14:anchorId="7AF16A9E" wp14:editId="17C82DF5">
                      <wp:simplePos x="0" y="0"/>
                      <wp:positionH relativeFrom="column">
                        <wp:posOffset>861925</wp:posOffset>
                      </wp:positionH>
                      <wp:positionV relativeFrom="paragraph">
                        <wp:posOffset>9410</wp:posOffset>
                      </wp:positionV>
                      <wp:extent cx="2105891" cy="7504"/>
                      <wp:effectExtent l="0" t="0" r="27940" b="3111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891" cy="7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59A1C" id="Line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75pt" to="23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Ij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"/>
                  </w:pict>
                </mc:Fallback>
              </mc:AlternateContent>
            </w:r>
            <w:r w:rsidRPr="00995FDC">
              <w:rPr>
                <w:sz w:val="26"/>
                <w:szCs w:val="26"/>
                <w:lang w:val="en-US"/>
              </w:rPr>
              <w:t xml:space="preserve">               </w:t>
            </w:r>
          </w:p>
          <w:p w14:paraId="733BC502" w14:textId="5E88A56F" w:rsidR="0042571C" w:rsidRPr="00995FDC" w:rsidRDefault="0042571C" w:rsidP="00DB3E26">
            <w:pPr>
              <w:keepNext/>
              <w:spacing w:line="264" w:lineRule="auto"/>
              <w:jc w:val="center"/>
              <w:outlineLvl w:val="5"/>
              <w:rPr>
                <w:i/>
                <w:iCs/>
                <w:szCs w:val="28"/>
                <w:lang w:val="en-US"/>
              </w:rPr>
            </w:pPr>
            <w:r w:rsidRPr="00995FDC">
              <w:rPr>
                <w:i/>
                <w:iCs/>
                <w:szCs w:val="28"/>
                <w:lang w:val="en-US"/>
              </w:rPr>
              <w:t xml:space="preserve">  </w:t>
            </w:r>
            <w:r w:rsidR="00A979AB">
              <w:rPr>
                <w:i/>
                <w:iCs/>
                <w:noProof/>
                <w:szCs w:val="28"/>
                <w:lang w:val="en-US"/>
              </w:rPr>
              <w:t>Kỳ Châu</w:t>
            </w:r>
            <w:r w:rsidRPr="00995FDC">
              <w:rPr>
                <w:i/>
                <w:iCs/>
                <w:szCs w:val="28"/>
                <w:lang w:val="en-US"/>
              </w:rPr>
              <w:t>, ngày</w:t>
            </w:r>
            <w:r w:rsidR="00AD0F77">
              <w:rPr>
                <w:i/>
                <w:iCs/>
                <w:szCs w:val="28"/>
                <w:lang w:val="en-US"/>
              </w:rPr>
              <w:t xml:space="preserve"> </w:t>
            </w:r>
            <w:r w:rsidR="00E331FB">
              <w:rPr>
                <w:i/>
                <w:iCs/>
                <w:szCs w:val="28"/>
                <w:lang w:val="en-US"/>
              </w:rPr>
              <w:t xml:space="preserve">08 </w:t>
            </w:r>
            <w:r w:rsidRPr="00995FDC">
              <w:rPr>
                <w:i/>
                <w:iCs/>
                <w:szCs w:val="28"/>
                <w:lang w:val="en-US"/>
              </w:rPr>
              <w:t>tháng</w:t>
            </w:r>
            <w:r w:rsidR="00E331FB">
              <w:rPr>
                <w:i/>
                <w:iCs/>
                <w:szCs w:val="28"/>
                <w:lang w:val="en-US"/>
              </w:rPr>
              <w:t xml:space="preserve"> 0</w:t>
            </w:r>
            <w:r w:rsidR="000702B9">
              <w:rPr>
                <w:i/>
                <w:iCs/>
                <w:szCs w:val="28"/>
                <w:lang w:val="en-US"/>
              </w:rPr>
              <w:t>4</w:t>
            </w:r>
            <w:r w:rsidRPr="00995FDC">
              <w:rPr>
                <w:i/>
                <w:iCs/>
                <w:szCs w:val="28"/>
                <w:lang w:val="en-US"/>
              </w:rPr>
              <w:t xml:space="preserve"> năm </w:t>
            </w:r>
            <w:r w:rsidRPr="00995FDC">
              <w:rPr>
                <w:i/>
                <w:iCs/>
                <w:noProof/>
                <w:szCs w:val="28"/>
                <w:lang w:val="en-US"/>
              </w:rPr>
              <w:t>202</w:t>
            </w:r>
            <w:r w:rsidR="005C2B8C">
              <w:rPr>
                <w:i/>
                <w:iCs/>
                <w:noProof/>
                <w:szCs w:val="28"/>
                <w:lang w:val="en-US"/>
              </w:rPr>
              <w:t>4</w:t>
            </w:r>
          </w:p>
        </w:tc>
      </w:tr>
    </w:tbl>
    <w:p w14:paraId="7D8946C2" w14:textId="77777777" w:rsidR="0042571C" w:rsidRPr="00995FDC" w:rsidRDefault="0042571C" w:rsidP="00DB3E26">
      <w:pPr>
        <w:keepNext/>
        <w:spacing w:before="360" w:line="264" w:lineRule="auto"/>
        <w:jc w:val="center"/>
        <w:outlineLvl w:val="4"/>
        <w:rPr>
          <w:b/>
          <w:bCs/>
          <w:szCs w:val="28"/>
          <w:lang w:val="en-US"/>
        </w:rPr>
      </w:pPr>
      <w:r w:rsidRPr="00995FDC">
        <w:rPr>
          <w:b/>
          <w:bCs/>
          <w:szCs w:val="28"/>
          <w:lang w:val="en-US"/>
        </w:rPr>
        <w:t>BÁO CÁO TỔNG HỢP</w:t>
      </w:r>
    </w:p>
    <w:p w14:paraId="166C6BED" w14:textId="77777777" w:rsidR="0042571C" w:rsidRPr="00995FDC" w:rsidRDefault="0042571C" w:rsidP="00DB3E26">
      <w:pPr>
        <w:spacing w:line="264" w:lineRule="auto"/>
        <w:jc w:val="center"/>
        <w:rPr>
          <w:b/>
          <w:szCs w:val="28"/>
          <w:lang w:val="en-US"/>
        </w:rPr>
      </w:pPr>
      <w:r w:rsidRPr="00995FDC">
        <w:rPr>
          <w:b/>
          <w:bCs/>
          <w:szCs w:val="28"/>
          <w:lang w:val="en-US"/>
        </w:rPr>
        <w:t>Về hồ sơ trình thẩm định</w:t>
      </w:r>
    </w:p>
    <w:p w14:paraId="587528DB" w14:textId="77777777" w:rsidR="0042571C" w:rsidRPr="00995FDC" w:rsidRDefault="0042571C" w:rsidP="00DB3E26">
      <w:pPr>
        <w:spacing w:before="360" w:after="240" w:line="264" w:lineRule="auto"/>
        <w:ind w:firstLine="1134"/>
        <w:rPr>
          <w:szCs w:val="28"/>
          <w:lang w:val="en-US"/>
        </w:rPr>
      </w:pPr>
      <w:r w:rsidRPr="00995FDC">
        <w:rPr>
          <w:rFonts w:ascii=".VnTime" w:hAnsi=".VnTime"/>
          <w:noProof/>
          <w:szCs w:val="28"/>
          <w:lang w:val="en-US"/>
        </w:rPr>
        <mc:AlternateContent>
          <mc:Choice Requires="wps">
            <w:drawing>
              <wp:anchor distT="0" distB="0" distL="114300" distR="114300" simplePos="0" relativeHeight="251672576" behindDoc="0" locked="0" layoutInCell="1" allowOverlap="1" wp14:anchorId="4046AC09" wp14:editId="7242BCD1">
                <wp:simplePos x="0" y="0"/>
                <wp:positionH relativeFrom="column">
                  <wp:posOffset>2425700</wp:posOffset>
                </wp:positionH>
                <wp:positionV relativeFrom="paragraph">
                  <wp:posOffset>9525</wp:posOffset>
                </wp:positionV>
                <wp:extent cx="114300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8EB263"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75pt" to="2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rZwAEAAGoDAAAOAAAAZHJzL2Uyb0RvYy54bWysU02P2yAQvVfqf0DcG9vppm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"/>
            </w:pict>
          </mc:Fallback>
        </mc:AlternateContent>
      </w:r>
      <w:r w:rsidRPr="00995FDC">
        <w:rPr>
          <w:bCs/>
          <w:szCs w:val="28"/>
          <w:lang w:val="en-US"/>
        </w:rPr>
        <w:t xml:space="preserve">        Kính gửi:</w:t>
      </w:r>
      <w:r w:rsidRPr="00995FDC">
        <w:rPr>
          <w:b/>
          <w:bCs/>
          <w:szCs w:val="28"/>
          <w:lang w:val="en-US"/>
        </w:rPr>
        <w:t xml:space="preserve"> </w:t>
      </w:r>
      <w:r w:rsidRPr="00995FDC">
        <w:rPr>
          <w:szCs w:val="28"/>
          <w:lang w:val="en-US"/>
        </w:rPr>
        <w:t xml:space="preserve">Phòng Kinh tế và Hạ tầng huyện Kỳ Anh </w:t>
      </w:r>
    </w:p>
    <w:p w14:paraId="21AD3785" w14:textId="77777777" w:rsidR="0042571C" w:rsidRPr="00995FDC" w:rsidRDefault="0042571C" w:rsidP="00DB3E26">
      <w:pPr>
        <w:spacing w:line="264" w:lineRule="auto"/>
        <w:ind w:firstLine="567"/>
        <w:jc w:val="both"/>
        <w:rPr>
          <w:szCs w:val="28"/>
          <w:lang w:val="nl-NL"/>
        </w:rPr>
      </w:pPr>
      <w:r w:rsidRPr="00995FDC">
        <w:rPr>
          <w:szCs w:val="28"/>
          <w:lang w:val="nl-NL"/>
        </w:rPr>
        <w:t>Căn cứ Luật Xây dựng ngày 18/6/2014; Luật sửa đổi, bổ sung một số điều Luật Xây dựng ngày 17/6/2020;</w:t>
      </w:r>
    </w:p>
    <w:p w14:paraId="0D37BA9E" w14:textId="77777777" w:rsidR="0042571C" w:rsidRPr="00995FDC" w:rsidRDefault="0042571C" w:rsidP="00DB3E26">
      <w:pPr>
        <w:spacing w:line="264" w:lineRule="auto"/>
        <w:ind w:firstLine="567"/>
        <w:contextualSpacing/>
        <w:jc w:val="both"/>
        <w:rPr>
          <w:szCs w:val="28"/>
          <w:lang w:val="nl-NL"/>
        </w:rPr>
      </w:pPr>
      <w:r w:rsidRPr="00995FDC">
        <w:rPr>
          <w:szCs w:val="28"/>
          <w:lang w:val="nl-NL"/>
        </w:rPr>
        <w:t>Căn cứ Nghị định 10/2021/N</w:t>
      </w:r>
      <w:r w:rsidRPr="00995FDC">
        <w:rPr>
          <w:rFonts w:hint="eastAsia"/>
          <w:szCs w:val="28"/>
          <w:lang w:val="nl-NL"/>
        </w:rPr>
        <w:t>Đ</w:t>
      </w:r>
      <w:r w:rsidRPr="00995FDC">
        <w:rPr>
          <w:szCs w:val="28"/>
          <w:lang w:val="nl-NL"/>
        </w:rPr>
        <w:t>-CP ngày 09/02/2021của Chính phủ về quản lý chi phí đầu tư xây dựng;</w:t>
      </w:r>
    </w:p>
    <w:p w14:paraId="2DFEF5F3" w14:textId="77777777" w:rsidR="0042571C" w:rsidRPr="00995FDC" w:rsidRDefault="0042571C" w:rsidP="00DB3E26">
      <w:pPr>
        <w:spacing w:line="264" w:lineRule="auto"/>
        <w:ind w:firstLine="567"/>
        <w:contextualSpacing/>
        <w:jc w:val="both"/>
        <w:rPr>
          <w:szCs w:val="28"/>
          <w:lang w:val="nl-NL"/>
        </w:rPr>
      </w:pPr>
      <w:r w:rsidRPr="00995FDC">
        <w:rPr>
          <w:szCs w:val="28"/>
          <w:lang w:val="nl-NL"/>
        </w:rPr>
        <w:t>Căn cứ Nghị định 15/2021/N</w:t>
      </w:r>
      <w:r w:rsidRPr="00995FDC">
        <w:rPr>
          <w:rFonts w:hint="eastAsia"/>
          <w:szCs w:val="28"/>
          <w:lang w:val="nl-NL"/>
        </w:rPr>
        <w:t>Đ</w:t>
      </w:r>
      <w:r w:rsidRPr="00995FDC">
        <w:rPr>
          <w:szCs w:val="28"/>
          <w:lang w:val="nl-NL"/>
        </w:rPr>
        <w:t>-CP ngày 03/03/2021 của Chính phủ về quy định chi tiết một số nội dung về quản lý dự án đầu tư xây dựng;</w:t>
      </w:r>
    </w:p>
    <w:p w14:paraId="292E27BF" w14:textId="7C8EDB47" w:rsidR="0042571C" w:rsidRPr="00995FDC" w:rsidRDefault="0042571C" w:rsidP="00DB3E26">
      <w:pPr>
        <w:keepNext/>
        <w:spacing w:line="264" w:lineRule="auto"/>
        <w:ind w:firstLine="567"/>
        <w:jc w:val="both"/>
        <w:outlineLvl w:val="4"/>
        <w:rPr>
          <w:bCs/>
          <w:szCs w:val="28"/>
          <w:lang w:val="nl-NL"/>
        </w:rPr>
      </w:pPr>
      <w:r w:rsidRPr="00995FDC">
        <w:rPr>
          <w:szCs w:val="28"/>
          <w:lang w:val="nl-NL"/>
        </w:rPr>
        <w:t>Căn cứ hồ sơ thiết kế bản vẽ thi công, dự toán xây dựng công trình</w:t>
      </w:r>
      <w:r w:rsidRPr="00995FDC">
        <w:rPr>
          <w:bCs/>
          <w:szCs w:val="28"/>
          <w:lang w:val="nl-NL"/>
        </w:rPr>
        <w:t xml:space="preserve"> </w:t>
      </w:r>
      <w:r w:rsidR="00036117">
        <w:rPr>
          <w:bCs/>
          <w:noProof/>
          <w:szCs w:val="28"/>
          <w:lang w:val="nl-NL"/>
        </w:rPr>
        <w:t>Đường bê tông nội đồng tuyến từ giếng Cơn Gia đi Kỳ Thư</w:t>
      </w:r>
      <w:r w:rsidRPr="00995FDC">
        <w:rPr>
          <w:bCs/>
          <w:szCs w:val="28"/>
          <w:lang w:val="nl-NL"/>
        </w:rPr>
        <w:t xml:space="preserve"> do Công ty cổ phần tư vấn xây dựng CBR lập.</w:t>
      </w:r>
    </w:p>
    <w:p w14:paraId="6AB79444" w14:textId="5B216DD4" w:rsidR="0042571C" w:rsidRPr="00995FDC" w:rsidRDefault="0042571C" w:rsidP="00DB3E26">
      <w:pPr>
        <w:spacing w:before="60" w:line="264" w:lineRule="auto"/>
        <w:ind w:firstLine="567"/>
        <w:contextualSpacing/>
        <w:jc w:val="both"/>
        <w:rPr>
          <w:szCs w:val="28"/>
          <w:lang w:val="nl-NL"/>
        </w:rPr>
      </w:pPr>
      <w:r w:rsidRPr="00995FDC">
        <w:rPr>
          <w:szCs w:val="28"/>
          <w:lang w:val="nl-NL"/>
        </w:rPr>
        <w:t xml:space="preserve">Ủy ban nhân dân xã </w:t>
      </w:r>
      <w:r w:rsidR="00A979AB">
        <w:rPr>
          <w:noProof/>
          <w:szCs w:val="28"/>
          <w:lang w:val="nl-NL"/>
        </w:rPr>
        <w:t>Kỳ Châu</w:t>
      </w:r>
      <w:r w:rsidRPr="00995FDC">
        <w:rPr>
          <w:szCs w:val="28"/>
          <w:lang w:val="nl-NL"/>
        </w:rPr>
        <w:t xml:space="preserve"> trình báo cáo tổng hợp thiết kế bản vẽ thi công và dự toán xây dựng công trình: </w:t>
      </w:r>
      <w:r w:rsidR="00036117">
        <w:rPr>
          <w:noProof/>
          <w:szCs w:val="28"/>
          <w:lang w:val="nl-NL"/>
        </w:rPr>
        <w:t>Đường bê tông nội đồng tuyến từ giếng Cơn Gia đi Kỳ Thư</w:t>
      </w:r>
      <w:r w:rsidRPr="00995FDC">
        <w:rPr>
          <w:szCs w:val="28"/>
          <w:lang w:val="nl-NL"/>
        </w:rPr>
        <w:t xml:space="preserve"> với các nội dung sau:</w:t>
      </w:r>
    </w:p>
    <w:p w14:paraId="1FBFD24A" w14:textId="77777777" w:rsidR="0042571C" w:rsidRPr="00995FDC" w:rsidRDefault="0042571C" w:rsidP="00691143">
      <w:pPr>
        <w:spacing w:before="60" w:line="264" w:lineRule="auto"/>
        <w:ind w:firstLine="567"/>
        <w:contextualSpacing/>
        <w:jc w:val="both"/>
        <w:rPr>
          <w:szCs w:val="28"/>
          <w:lang w:val="nl-NL"/>
        </w:rPr>
      </w:pPr>
      <w:r w:rsidRPr="00995FDC">
        <w:rPr>
          <w:szCs w:val="28"/>
          <w:lang w:val="nl-NL"/>
        </w:rPr>
        <w:t>1. Sự phù hợp về thành phần, quy cách của hồ sơ thiết kế so với quy định của hợp đồng xây dựng và quy định của pháp luật: Hồ sơ thiết kế gồm thuyết minh, các bản vẽ thiết kế, các tài liệu khảo sát xây dựng.</w:t>
      </w:r>
    </w:p>
    <w:p w14:paraId="1CF335B4" w14:textId="77777777" w:rsidR="0042571C" w:rsidRPr="00995FDC" w:rsidRDefault="0042571C" w:rsidP="00691143">
      <w:pPr>
        <w:spacing w:before="60" w:line="264" w:lineRule="auto"/>
        <w:ind w:firstLine="567"/>
        <w:contextualSpacing/>
        <w:jc w:val="both"/>
        <w:rPr>
          <w:szCs w:val="28"/>
          <w:lang w:val="nl-NL"/>
        </w:rPr>
      </w:pPr>
      <w:r w:rsidRPr="00995FDC">
        <w:rPr>
          <w:szCs w:val="28"/>
          <w:lang w:val="nl-NL"/>
        </w:rPr>
        <w:t>2. Các quy chuẩn kỹ thuật, tiêu chuẩn áp dụng trong hồ sơ thiết kế xây dựng công trình:</w:t>
      </w:r>
    </w:p>
    <w:p w14:paraId="3960058B" w14:textId="77777777" w:rsidR="0042571C" w:rsidRPr="00995FDC" w:rsidRDefault="0042571C" w:rsidP="00DB3E26">
      <w:pPr>
        <w:spacing w:before="60" w:after="60"/>
        <w:ind w:firstLine="567"/>
        <w:jc w:val="both"/>
        <w:rPr>
          <w:i/>
          <w:iCs/>
          <w:szCs w:val="28"/>
          <w:lang w:val="nl-NL"/>
        </w:rPr>
      </w:pPr>
      <w:r w:rsidRPr="00995FDC">
        <w:rPr>
          <w:i/>
          <w:iCs/>
          <w:szCs w:val="28"/>
          <w:lang w:val="nl-NL"/>
        </w:rPr>
        <w:t>Hệ thống tiêu chuẩn áp dụng:</w:t>
      </w:r>
    </w:p>
    <w:p w14:paraId="51F549B0" w14:textId="77777777" w:rsidR="00156303" w:rsidRPr="00995FDC" w:rsidRDefault="00156303" w:rsidP="00156303">
      <w:pPr>
        <w:shd w:val="clear" w:color="auto" w:fill="FFFFFF"/>
        <w:spacing w:line="264" w:lineRule="auto"/>
        <w:ind w:firstLine="567"/>
        <w:jc w:val="both"/>
        <w:rPr>
          <w:lang w:val="nl-NL"/>
        </w:rPr>
      </w:pPr>
      <w:r w:rsidRPr="00995FDC">
        <w:rPr>
          <w:lang w:val="vi-VN"/>
        </w:rPr>
        <w:t>- TCCS 31:2020/TCĐBVN Đường ô tô – Tiêu chuẩn khảo sát</w:t>
      </w:r>
      <w:r w:rsidRPr="00995FDC">
        <w:rPr>
          <w:lang w:val="nl-NL"/>
        </w:rPr>
        <w:t>;</w:t>
      </w:r>
    </w:p>
    <w:p w14:paraId="4A18D28F" w14:textId="77777777" w:rsidR="00156303" w:rsidRPr="00995FDC" w:rsidRDefault="00156303" w:rsidP="00156303">
      <w:pPr>
        <w:shd w:val="clear" w:color="auto" w:fill="FFFFFF"/>
        <w:spacing w:line="264" w:lineRule="auto"/>
        <w:ind w:firstLine="567"/>
        <w:jc w:val="both"/>
        <w:rPr>
          <w:lang w:val="nl-NL"/>
        </w:rPr>
      </w:pPr>
      <w:r w:rsidRPr="00995FDC">
        <w:rPr>
          <w:lang w:val="vi-VN"/>
        </w:rPr>
        <w:t>- TCVN 4054-2005 Đường ô tô - Yêu cầu thiết kế</w:t>
      </w:r>
      <w:r w:rsidRPr="00995FDC">
        <w:rPr>
          <w:lang w:val="nl-NL"/>
        </w:rPr>
        <w:t>;</w:t>
      </w:r>
    </w:p>
    <w:p w14:paraId="67D84BF5" w14:textId="58514687" w:rsidR="0017314F" w:rsidRPr="0017314F" w:rsidRDefault="0017314F" w:rsidP="0017314F">
      <w:pPr>
        <w:spacing w:before="60" w:after="60"/>
        <w:ind w:firstLine="567"/>
        <w:jc w:val="both"/>
        <w:rPr>
          <w:szCs w:val="28"/>
          <w:lang w:val="nl-NL"/>
        </w:rPr>
      </w:pPr>
      <w:r>
        <w:rPr>
          <w:szCs w:val="28"/>
          <w:lang w:val="nl-NL"/>
        </w:rPr>
        <w:t xml:space="preserve">- </w:t>
      </w:r>
      <w:r w:rsidRPr="0017314F">
        <w:rPr>
          <w:szCs w:val="28"/>
          <w:lang w:val="nl-NL"/>
        </w:rPr>
        <w:t>TCCS 39-2022/TCĐBVN</w:t>
      </w:r>
      <w:r>
        <w:rPr>
          <w:szCs w:val="28"/>
          <w:lang w:val="nl-NL"/>
        </w:rPr>
        <w:t xml:space="preserve"> </w:t>
      </w:r>
      <w:r w:rsidRPr="0017314F">
        <w:rPr>
          <w:szCs w:val="28"/>
          <w:lang w:val="nl-NL"/>
        </w:rPr>
        <w:t>Thiết kế mặt đường bê tông xi măng thông thường có khe nối trong xây dựng công trình giao thông</w:t>
      </w:r>
      <w:r>
        <w:rPr>
          <w:szCs w:val="28"/>
          <w:lang w:val="nl-NL"/>
        </w:rPr>
        <w:t xml:space="preserve">; </w:t>
      </w:r>
    </w:p>
    <w:p w14:paraId="6FE6E8DE" w14:textId="6E1E4192" w:rsidR="0017314F" w:rsidRPr="0017314F" w:rsidRDefault="0017314F" w:rsidP="0017314F">
      <w:pPr>
        <w:spacing w:before="60" w:after="60"/>
        <w:ind w:firstLine="567"/>
        <w:jc w:val="both"/>
        <w:rPr>
          <w:szCs w:val="28"/>
          <w:lang w:val="nl-NL"/>
        </w:rPr>
      </w:pPr>
      <w:r>
        <w:rPr>
          <w:szCs w:val="28"/>
          <w:lang w:val="nl-NL"/>
        </w:rPr>
        <w:t xml:space="preserve">- </w:t>
      </w:r>
      <w:r w:rsidRPr="0017314F">
        <w:rPr>
          <w:szCs w:val="28"/>
          <w:lang w:val="nl-NL"/>
        </w:rPr>
        <w:t>22 TCN 18-79</w:t>
      </w:r>
      <w:r>
        <w:rPr>
          <w:szCs w:val="28"/>
          <w:lang w:val="nl-NL"/>
        </w:rPr>
        <w:t xml:space="preserve"> </w:t>
      </w:r>
      <w:r w:rsidRPr="0017314F">
        <w:rPr>
          <w:szCs w:val="28"/>
          <w:lang w:val="nl-NL"/>
        </w:rPr>
        <w:t>Quy trình thiết kế cầu cống theo trạng thái giới hạn</w:t>
      </w:r>
      <w:r>
        <w:rPr>
          <w:szCs w:val="28"/>
          <w:lang w:val="nl-NL"/>
        </w:rPr>
        <w:t xml:space="preserve">; </w:t>
      </w:r>
    </w:p>
    <w:p w14:paraId="08808656" w14:textId="6BE944AB" w:rsidR="0017314F" w:rsidRPr="0017314F" w:rsidRDefault="0017314F" w:rsidP="0017314F">
      <w:pPr>
        <w:spacing w:before="60" w:after="60"/>
        <w:ind w:firstLine="567"/>
        <w:jc w:val="both"/>
        <w:rPr>
          <w:szCs w:val="28"/>
          <w:lang w:val="nl-NL"/>
        </w:rPr>
      </w:pPr>
      <w:r>
        <w:rPr>
          <w:szCs w:val="28"/>
          <w:lang w:val="nl-NL"/>
        </w:rPr>
        <w:t xml:space="preserve">- </w:t>
      </w:r>
      <w:r w:rsidRPr="0017314F">
        <w:rPr>
          <w:szCs w:val="28"/>
          <w:lang w:val="nl-NL"/>
        </w:rPr>
        <w:t>QCVN 41:2019</w:t>
      </w:r>
      <w:r>
        <w:rPr>
          <w:szCs w:val="28"/>
          <w:lang w:val="nl-NL"/>
        </w:rPr>
        <w:t xml:space="preserve"> </w:t>
      </w:r>
      <w:r w:rsidRPr="0017314F">
        <w:rPr>
          <w:szCs w:val="28"/>
          <w:lang w:val="nl-NL"/>
        </w:rPr>
        <w:t>Điều lệ báo hiệu đường bộ</w:t>
      </w:r>
      <w:r>
        <w:rPr>
          <w:szCs w:val="28"/>
          <w:lang w:val="nl-NL"/>
        </w:rPr>
        <w:t xml:space="preserve">; </w:t>
      </w:r>
    </w:p>
    <w:p w14:paraId="45AE441E" w14:textId="6FD1B9FA" w:rsidR="0017314F" w:rsidRPr="0017314F" w:rsidRDefault="0017314F" w:rsidP="0017314F">
      <w:pPr>
        <w:spacing w:before="60" w:after="60"/>
        <w:ind w:firstLine="567"/>
        <w:jc w:val="both"/>
        <w:rPr>
          <w:szCs w:val="28"/>
          <w:lang w:val="nl-NL"/>
        </w:rPr>
      </w:pPr>
      <w:r>
        <w:rPr>
          <w:szCs w:val="28"/>
          <w:lang w:val="nl-NL"/>
        </w:rPr>
        <w:t xml:space="preserve">- </w:t>
      </w:r>
      <w:r w:rsidRPr="0017314F">
        <w:rPr>
          <w:szCs w:val="28"/>
          <w:lang w:val="nl-NL"/>
        </w:rPr>
        <w:t>TCVN 4252-2012</w:t>
      </w:r>
      <w:r>
        <w:rPr>
          <w:szCs w:val="28"/>
          <w:lang w:val="nl-NL"/>
        </w:rPr>
        <w:t xml:space="preserve"> </w:t>
      </w:r>
      <w:r w:rsidRPr="0017314F">
        <w:rPr>
          <w:szCs w:val="28"/>
          <w:lang w:val="nl-NL"/>
        </w:rPr>
        <w:t xml:space="preserve">Quy trình thiết kế tổ chức xây dựng và thiết kế thi công </w:t>
      </w:r>
    </w:p>
    <w:p w14:paraId="6DE994F9" w14:textId="5F18D970" w:rsidR="0017314F" w:rsidRPr="00995FDC" w:rsidRDefault="0017314F" w:rsidP="0017314F">
      <w:pPr>
        <w:spacing w:before="60" w:after="60"/>
        <w:ind w:firstLine="567"/>
        <w:jc w:val="both"/>
        <w:rPr>
          <w:szCs w:val="28"/>
          <w:lang w:val="nl-NL"/>
        </w:rPr>
      </w:pPr>
      <w:r>
        <w:rPr>
          <w:szCs w:val="28"/>
          <w:lang w:val="nl-NL"/>
        </w:rPr>
        <w:t xml:space="preserve">- </w:t>
      </w:r>
      <w:r w:rsidRPr="0017314F">
        <w:rPr>
          <w:szCs w:val="28"/>
          <w:lang w:val="nl-NL"/>
        </w:rPr>
        <w:t>Các quy định hiện hành khác</w:t>
      </w:r>
      <w:r>
        <w:rPr>
          <w:szCs w:val="28"/>
          <w:lang w:val="nl-NL"/>
        </w:rPr>
        <w:t xml:space="preserve">; </w:t>
      </w:r>
    </w:p>
    <w:p w14:paraId="6F0F5102" w14:textId="77777777" w:rsidR="0042571C" w:rsidRPr="00995FDC" w:rsidRDefault="0042571C" w:rsidP="00DB3E26">
      <w:pPr>
        <w:spacing w:before="60" w:after="60"/>
        <w:ind w:firstLine="567"/>
        <w:jc w:val="both"/>
        <w:rPr>
          <w:i/>
          <w:iCs/>
          <w:szCs w:val="28"/>
          <w:lang w:val="nl-NL"/>
        </w:rPr>
      </w:pPr>
      <w:r w:rsidRPr="00995FDC">
        <w:rPr>
          <w:i/>
          <w:iCs/>
          <w:szCs w:val="28"/>
          <w:lang w:val="nl-NL"/>
        </w:rPr>
        <w:t>Hệ thống định mức và văn bản áp dụng:</w:t>
      </w:r>
    </w:p>
    <w:p w14:paraId="39A3AB8B" w14:textId="77777777" w:rsidR="0042571C" w:rsidRPr="00995FDC" w:rsidRDefault="0042571C" w:rsidP="00BC52DA">
      <w:pPr>
        <w:pStyle w:val="BodyTextIndent2"/>
        <w:spacing w:line="380" w:lineRule="atLeast"/>
        <w:ind w:firstLine="567"/>
        <w:rPr>
          <w:sz w:val="28"/>
          <w:szCs w:val="28"/>
        </w:rPr>
      </w:pPr>
      <w:r w:rsidRPr="00995FDC">
        <w:rPr>
          <w:szCs w:val="28"/>
          <w:lang w:val="nl-NL" w:eastAsia="x-none"/>
        </w:rPr>
        <w:t xml:space="preserve">-Căn cứ </w:t>
      </w:r>
      <w:r w:rsidRPr="00995FDC">
        <w:rPr>
          <w:sz w:val="28"/>
          <w:szCs w:val="28"/>
        </w:rPr>
        <w:t>Thông t</w:t>
      </w:r>
      <w:r w:rsidRPr="00995FDC">
        <w:rPr>
          <w:rFonts w:hint="eastAsia"/>
          <w:sz w:val="28"/>
          <w:szCs w:val="28"/>
        </w:rPr>
        <w:t>ư</w:t>
      </w:r>
      <w:r w:rsidRPr="00995FDC">
        <w:rPr>
          <w:sz w:val="28"/>
          <w:szCs w:val="28"/>
        </w:rPr>
        <w:t xml:space="preserve"> số 11/2021/TT-BXD ngày 31/08/2021 của Bộ Xây dựng về việc h</w:t>
      </w:r>
      <w:r w:rsidRPr="00995FDC">
        <w:rPr>
          <w:rFonts w:hint="eastAsia"/>
          <w:sz w:val="28"/>
          <w:szCs w:val="28"/>
        </w:rPr>
        <w:t>ư</w:t>
      </w:r>
      <w:r w:rsidRPr="00995FDC">
        <w:rPr>
          <w:sz w:val="28"/>
          <w:szCs w:val="28"/>
        </w:rPr>
        <w:t xml:space="preserve">ớng dẫn một số nội dung xác </w:t>
      </w:r>
      <w:r w:rsidRPr="00995FDC">
        <w:rPr>
          <w:rFonts w:hint="eastAsia"/>
          <w:sz w:val="28"/>
          <w:szCs w:val="28"/>
        </w:rPr>
        <w:t>đ</w:t>
      </w:r>
      <w:r w:rsidRPr="00995FDC">
        <w:rPr>
          <w:sz w:val="28"/>
          <w:szCs w:val="28"/>
        </w:rPr>
        <w:t xml:space="preserve">ịnh và quản lý chi phí </w:t>
      </w:r>
      <w:r w:rsidRPr="00995FDC">
        <w:rPr>
          <w:rFonts w:hint="eastAsia"/>
          <w:sz w:val="28"/>
          <w:szCs w:val="28"/>
        </w:rPr>
        <w:t>đ</w:t>
      </w:r>
      <w:r w:rsidRPr="00995FDC">
        <w:rPr>
          <w:sz w:val="28"/>
          <w:szCs w:val="28"/>
        </w:rPr>
        <w:t>ầu t</w:t>
      </w:r>
      <w:r w:rsidRPr="00995FDC">
        <w:rPr>
          <w:rFonts w:hint="eastAsia"/>
          <w:sz w:val="28"/>
          <w:szCs w:val="28"/>
        </w:rPr>
        <w:t>ư</w:t>
      </w:r>
      <w:r w:rsidRPr="00995FDC">
        <w:rPr>
          <w:sz w:val="28"/>
          <w:szCs w:val="28"/>
        </w:rPr>
        <w:t xml:space="preserve"> xây dựng.</w:t>
      </w:r>
    </w:p>
    <w:p w14:paraId="56F8CA0A" w14:textId="77777777" w:rsidR="0042571C" w:rsidRPr="00995FDC" w:rsidRDefault="0042571C" w:rsidP="00BC52DA">
      <w:pPr>
        <w:pStyle w:val="BodyTextIndent2"/>
        <w:spacing w:line="380" w:lineRule="atLeast"/>
        <w:ind w:firstLine="567"/>
        <w:rPr>
          <w:sz w:val="28"/>
          <w:szCs w:val="28"/>
        </w:rPr>
      </w:pPr>
      <w:r w:rsidRPr="00995FDC">
        <w:rPr>
          <w:sz w:val="28"/>
          <w:szCs w:val="28"/>
        </w:rPr>
        <w:lastRenderedPageBreak/>
        <w:t>-</w:t>
      </w:r>
      <w:r w:rsidRPr="00995FDC">
        <w:rPr>
          <w:szCs w:val="28"/>
          <w:lang w:val="nl-NL" w:eastAsia="x-none"/>
        </w:rPr>
        <w:t xml:space="preserve"> Căn cứ </w:t>
      </w:r>
      <w:r w:rsidRPr="00995FDC">
        <w:rPr>
          <w:sz w:val="28"/>
          <w:szCs w:val="28"/>
        </w:rPr>
        <w:t>Thông t</w:t>
      </w:r>
      <w:r w:rsidRPr="00995FDC">
        <w:rPr>
          <w:rFonts w:hint="eastAsia"/>
          <w:sz w:val="28"/>
          <w:szCs w:val="28"/>
        </w:rPr>
        <w:t>ư</w:t>
      </w:r>
      <w:r w:rsidRPr="00995FDC">
        <w:rPr>
          <w:sz w:val="28"/>
          <w:szCs w:val="28"/>
        </w:rPr>
        <w:t xml:space="preserve"> số 12/2021/TT-BXD ngày 31/08/2021 của Bộ Xây dựng về ban hành </w:t>
      </w:r>
      <w:r w:rsidRPr="00995FDC">
        <w:rPr>
          <w:rFonts w:hint="eastAsia"/>
          <w:sz w:val="28"/>
          <w:szCs w:val="28"/>
        </w:rPr>
        <w:t>đ</w:t>
      </w:r>
      <w:r w:rsidRPr="00995FDC">
        <w:rPr>
          <w:sz w:val="28"/>
          <w:szCs w:val="28"/>
        </w:rPr>
        <w:t>ịnh mức xây dựng;</w:t>
      </w:r>
    </w:p>
    <w:p w14:paraId="216BB39B" w14:textId="77777777" w:rsidR="0042571C" w:rsidRPr="00995FDC" w:rsidRDefault="0042571C" w:rsidP="00BC52DA">
      <w:pPr>
        <w:pStyle w:val="BodyTextIndent2"/>
        <w:spacing w:line="380" w:lineRule="atLeast"/>
        <w:ind w:firstLine="567"/>
        <w:rPr>
          <w:sz w:val="28"/>
          <w:szCs w:val="28"/>
        </w:rPr>
      </w:pPr>
      <w:r w:rsidRPr="00995FDC">
        <w:rPr>
          <w:sz w:val="28"/>
          <w:szCs w:val="28"/>
        </w:rPr>
        <w:t>-</w:t>
      </w:r>
      <w:r w:rsidRPr="00995FDC">
        <w:rPr>
          <w:szCs w:val="28"/>
          <w:lang w:val="nl-NL" w:eastAsia="x-none"/>
        </w:rPr>
        <w:t xml:space="preserve"> Căn cứ </w:t>
      </w:r>
      <w:r w:rsidRPr="00995FDC">
        <w:rPr>
          <w:sz w:val="28"/>
          <w:szCs w:val="28"/>
        </w:rPr>
        <w:t>Thông t</w:t>
      </w:r>
      <w:r w:rsidRPr="00995FDC">
        <w:rPr>
          <w:rFonts w:hint="eastAsia"/>
          <w:sz w:val="28"/>
          <w:szCs w:val="28"/>
        </w:rPr>
        <w:t>ư</w:t>
      </w:r>
      <w:r w:rsidRPr="00995FDC">
        <w:rPr>
          <w:sz w:val="28"/>
          <w:szCs w:val="28"/>
        </w:rPr>
        <w:t xml:space="preserve"> số 13/2021/TT-BXD ngày 31/08/2021 của Bộ Xây dựng về việc h</w:t>
      </w:r>
      <w:r w:rsidRPr="00995FDC">
        <w:rPr>
          <w:rFonts w:hint="eastAsia"/>
          <w:sz w:val="28"/>
          <w:szCs w:val="28"/>
        </w:rPr>
        <w:t>ư</w:t>
      </w:r>
      <w:r w:rsidRPr="00995FDC">
        <w:rPr>
          <w:sz w:val="28"/>
          <w:szCs w:val="28"/>
        </w:rPr>
        <w:t>ớng dẫn ph</w:t>
      </w:r>
      <w:r w:rsidRPr="00995FDC">
        <w:rPr>
          <w:rFonts w:hint="eastAsia"/>
          <w:sz w:val="28"/>
          <w:szCs w:val="28"/>
        </w:rPr>
        <w:t>ươ</w:t>
      </w:r>
      <w:r w:rsidRPr="00995FDC">
        <w:rPr>
          <w:sz w:val="28"/>
          <w:szCs w:val="28"/>
        </w:rPr>
        <w:t xml:space="preserve">ng pháp xác </w:t>
      </w:r>
      <w:r w:rsidRPr="00995FDC">
        <w:rPr>
          <w:rFonts w:hint="eastAsia"/>
          <w:sz w:val="28"/>
          <w:szCs w:val="28"/>
        </w:rPr>
        <w:t>đ</w:t>
      </w:r>
      <w:r w:rsidRPr="00995FDC">
        <w:rPr>
          <w:sz w:val="28"/>
          <w:szCs w:val="28"/>
        </w:rPr>
        <w:t xml:space="preserve">ịnh các chỉ tiêu kinh tế kỹ thuật và </w:t>
      </w:r>
      <w:r w:rsidRPr="00995FDC">
        <w:rPr>
          <w:rFonts w:hint="eastAsia"/>
          <w:sz w:val="28"/>
          <w:szCs w:val="28"/>
        </w:rPr>
        <w:t>đ</w:t>
      </w:r>
      <w:r w:rsidRPr="00995FDC">
        <w:rPr>
          <w:sz w:val="28"/>
          <w:szCs w:val="28"/>
        </w:rPr>
        <w:t>o bóc khối l</w:t>
      </w:r>
      <w:r w:rsidRPr="00995FDC">
        <w:rPr>
          <w:rFonts w:hint="eastAsia"/>
          <w:sz w:val="28"/>
          <w:szCs w:val="28"/>
        </w:rPr>
        <w:t>ư</w:t>
      </w:r>
      <w:r w:rsidRPr="00995FDC">
        <w:rPr>
          <w:sz w:val="28"/>
          <w:szCs w:val="28"/>
        </w:rPr>
        <w:t>ợng công trình;</w:t>
      </w:r>
    </w:p>
    <w:p w14:paraId="3BD61035" w14:textId="5AE6B106" w:rsidR="0042571C" w:rsidRPr="00995FDC" w:rsidRDefault="0042571C" w:rsidP="00DB3E26">
      <w:pPr>
        <w:tabs>
          <w:tab w:val="left" w:pos="360"/>
        </w:tabs>
        <w:spacing w:before="60" w:after="60"/>
        <w:ind w:firstLine="567"/>
        <w:jc w:val="both"/>
        <w:rPr>
          <w:szCs w:val="28"/>
          <w:lang w:val="nl-NL"/>
        </w:rPr>
      </w:pPr>
      <w:r w:rsidRPr="00995FDC">
        <w:rPr>
          <w:szCs w:val="28"/>
          <w:lang w:val="nl-NL"/>
        </w:rPr>
        <w:t xml:space="preserve">- </w:t>
      </w:r>
      <w:r w:rsidR="00DE6892" w:rsidRPr="00915E5A">
        <w:rPr>
          <w:lang w:val="nl-NL"/>
        </w:rPr>
        <w:t>C</w:t>
      </w:r>
      <w:r w:rsidR="00DE6892" w:rsidRPr="00915E5A">
        <w:rPr>
          <w:rFonts w:hint="eastAsia"/>
          <w:lang w:val="nl-NL"/>
        </w:rPr>
        <w:t>ă</w:t>
      </w:r>
      <w:r w:rsidR="00DE6892" w:rsidRPr="00915E5A">
        <w:rPr>
          <w:lang w:val="nl-NL"/>
        </w:rPr>
        <w:t>n cứ Công bố số 2985/SXD-QLH</w:t>
      </w:r>
      <w:r w:rsidR="00DE6892" w:rsidRPr="00915E5A">
        <w:rPr>
          <w:rFonts w:hint="eastAsia"/>
          <w:lang w:val="nl-NL"/>
        </w:rPr>
        <w:t>Đ</w:t>
      </w:r>
      <w:r w:rsidR="00DE6892" w:rsidRPr="00915E5A">
        <w:rPr>
          <w:lang w:val="nl-NL"/>
        </w:rPr>
        <w:t>XD2 ngày 13 tháng 10 n</w:t>
      </w:r>
      <w:r w:rsidR="00DE6892" w:rsidRPr="00915E5A">
        <w:rPr>
          <w:rFonts w:hint="eastAsia"/>
          <w:lang w:val="nl-NL"/>
        </w:rPr>
        <w:t>ă</w:t>
      </w:r>
      <w:r w:rsidR="00DE6892" w:rsidRPr="00915E5A">
        <w:rPr>
          <w:lang w:val="nl-NL"/>
        </w:rPr>
        <w:t xml:space="preserve">m 2023 của Sở Xây Dựng Hà Tĩnh về việc công bố giá vật liệu </w:t>
      </w:r>
      <w:r w:rsidR="005C2B8C">
        <w:rPr>
          <w:lang w:val="nl-NL"/>
        </w:rPr>
        <w:t xml:space="preserve">xây dựng quý IV </w:t>
      </w:r>
      <w:r w:rsidR="00DE6892" w:rsidRPr="00915E5A">
        <w:rPr>
          <w:lang w:val="nl-NL"/>
        </w:rPr>
        <w:t>n</w:t>
      </w:r>
      <w:r w:rsidR="00DE6892" w:rsidRPr="00915E5A">
        <w:rPr>
          <w:rFonts w:hint="eastAsia"/>
          <w:lang w:val="nl-NL"/>
        </w:rPr>
        <w:t>ă</w:t>
      </w:r>
      <w:r w:rsidR="00DE6892" w:rsidRPr="00915E5A">
        <w:rPr>
          <w:lang w:val="nl-NL"/>
        </w:rPr>
        <w:t>m 2023</w:t>
      </w:r>
      <w:r w:rsidRPr="00995FDC">
        <w:rPr>
          <w:szCs w:val="28"/>
          <w:lang w:val="nl-NL"/>
        </w:rPr>
        <w:t>; căn cứ vào thông báo và giá cả thị trường tại thời điểm lập dự toán.</w:t>
      </w:r>
    </w:p>
    <w:p w14:paraId="1E38A55C" w14:textId="77777777" w:rsidR="0042571C" w:rsidRPr="00995FDC" w:rsidRDefault="0042571C" w:rsidP="00DB3E26">
      <w:pPr>
        <w:spacing w:before="60" w:after="60"/>
        <w:ind w:firstLine="567"/>
        <w:jc w:val="both"/>
        <w:rPr>
          <w:szCs w:val="28"/>
          <w:lang w:val="nl-NL"/>
        </w:rPr>
      </w:pPr>
      <w:r w:rsidRPr="00995FDC">
        <w:rPr>
          <w:szCs w:val="28"/>
          <w:lang w:val="nl-NL"/>
        </w:rPr>
        <w:t>3. Thông tin nhà thầu khảo sát, nhà thầu thiết kế, lập dự toán xây dựng công trình: Công ty cổ phần tư vấn xây dựng CBR có đủ năng lực khảo sát, tư vấn thiết kế xây dựng, từng làm nhiều công trình lớn và có nhiều năm kinh nghiệm. Đảm bảo về năng lực để thực hiện theo chứng nhận của giấy phép kinh doanh và chứng nhận đủ điều kiện hoạt động của cấp có thẩm quyền.</w:t>
      </w:r>
    </w:p>
    <w:p w14:paraId="7E2C87AB" w14:textId="77777777" w:rsidR="0042571C" w:rsidRPr="00995FDC" w:rsidRDefault="0042571C" w:rsidP="00DB3E26">
      <w:pPr>
        <w:spacing w:before="60" w:after="60"/>
        <w:ind w:firstLine="567"/>
        <w:jc w:val="both"/>
        <w:rPr>
          <w:szCs w:val="28"/>
          <w:lang w:val="nl-NL"/>
        </w:rPr>
      </w:pPr>
      <w:r w:rsidRPr="00995FDC">
        <w:rPr>
          <w:szCs w:val="28"/>
          <w:lang w:val="nl-NL"/>
        </w:rPr>
        <w:t>4. Chứng chỉ hành nghề phù hợp với loại công trình của chủ nhiệm đồ án, chủ trì khảo sát xây dựng, chủ trì thiết kế, lập dự toán xây dựng công trình:</w:t>
      </w:r>
    </w:p>
    <w:p w14:paraId="0D5DB5BE" w14:textId="77777777" w:rsidR="0042571C" w:rsidRPr="00995FDC" w:rsidRDefault="0042571C" w:rsidP="00DB3E26">
      <w:pPr>
        <w:tabs>
          <w:tab w:val="left" w:pos="360"/>
        </w:tabs>
        <w:spacing w:before="60" w:after="60"/>
        <w:ind w:firstLine="567"/>
        <w:jc w:val="both"/>
        <w:rPr>
          <w:szCs w:val="28"/>
          <w:lang w:val="nb-NO"/>
        </w:rPr>
      </w:pPr>
      <w:r w:rsidRPr="00995FDC">
        <w:rPr>
          <w:szCs w:val="28"/>
          <w:lang w:val="nb-NO"/>
        </w:rPr>
        <w:t>4.1 Chủ trì thiết kế:</w:t>
      </w:r>
    </w:p>
    <w:p w14:paraId="5F11EEFF" w14:textId="02E40D55" w:rsidR="0042571C" w:rsidRPr="00995FDC" w:rsidRDefault="0042571C" w:rsidP="00DB3E26">
      <w:pPr>
        <w:tabs>
          <w:tab w:val="left" w:pos="360"/>
        </w:tabs>
        <w:spacing w:before="60" w:after="60"/>
        <w:ind w:firstLine="567"/>
        <w:jc w:val="both"/>
        <w:rPr>
          <w:szCs w:val="28"/>
          <w:lang w:val="nb-NO"/>
        </w:rPr>
      </w:pPr>
      <w:r w:rsidRPr="00995FDC">
        <w:rPr>
          <w:szCs w:val="28"/>
          <w:lang w:val="nb-NO"/>
        </w:rPr>
        <w:t xml:space="preserve">- Chủ trì thiết kế: </w:t>
      </w:r>
      <w:r w:rsidR="00277329" w:rsidRPr="00995FDC">
        <w:rPr>
          <w:noProof/>
          <w:szCs w:val="28"/>
          <w:lang w:val="nb-NO"/>
        </w:rPr>
        <w:t>Ông</w:t>
      </w:r>
      <w:r w:rsidR="00277329" w:rsidRPr="00995FDC">
        <w:rPr>
          <w:szCs w:val="28"/>
          <w:lang w:val="nb-NO"/>
        </w:rPr>
        <w:t xml:space="preserve"> </w:t>
      </w:r>
      <w:r w:rsidR="00277329">
        <w:rPr>
          <w:noProof/>
          <w:szCs w:val="28"/>
          <w:lang w:val="nb-NO"/>
        </w:rPr>
        <w:t>Nguyễn Nhật Điệp</w:t>
      </w:r>
      <w:r w:rsidR="00277329" w:rsidRPr="00995FDC">
        <w:rPr>
          <w:szCs w:val="28"/>
          <w:lang w:val="nb-NO"/>
        </w:rPr>
        <w:t xml:space="preserve"> có đủ năng lực chủ trì thiết kế kèm theo chứng chỉ số </w:t>
      </w:r>
      <w:r w:rsidR="00277329">
        <w:rPr>
          <w:szCs w:val="28"/>
          <w:lang w:val="nb-NO"/>
        </w:rPr>
        <w:t>HAT-00039435</w:t>
      </w:r>
      <w:r w:rsidR="00277329" w:rsidRPr="00B6063E">
        <w:rPr>
          <w:szCs w:val="28"/>
          <w:lang w:val="en-US"/>
        </w:rPr>
        <w:t xml:space="preserve"> </w:t>
      </w:r>
      <w:r w:rsidR="00277329" w:rsidRPr="00B6063E">
        <w:rPr>
          <w:szCs w:val="28"/>
          <w:lang w:val="nb-NO"/>
        </w:rPr>
        <w:t>đến ngày nộp hồ sơ còn hiệu lực</w:t>
      </w:r>
      <w:r w:rsidRPr="00995FDC">
        <w:rPr>
          <w:szCs w:val="28"/>
          <w:lang w:val="nb-NO"/>
        </w:rPr>
        <w:t>.</w:t>
      </w:r>
    </w:p>
    <w:p w14:paraId="4E0A9696" w14:textId="77777777" w:rsidR="0042571C" w:rsidRPr="00995FDC" w:rsidRDefault="0042571C" w:rsidP="00DB3E26">
      <w:pPr>
        <w:tabs>
          <w:tab w:val="left" w:pos="360"/>
        </w:tabs>
        <w:spacing w:before="60" w:after="60"/>
        <w:ind w:firstLine="567"/>
        <w:jc w:val="both"/>
        <w:rPr>
          <w:szCs w:val="28"/>
          <w:lang w:val="nb-NO"/>
        </w:rPr>
      </w:pPr>
      <w:r w:rsidRPr="00995FDC">
        <w:rPr>
          <w:szCs w:val="28"/>
          <w:lang w:val="nb-NO"/>
        </w:rPr>
        <w:t>4.2 Chủ nhiệm lập dự toán công trình:</w:t>
      </w:r>
    </w:p>
    <w:p w14:paraId="073FCC31" w14:textId="482FF05D" w:rsidR="0042571C" w:rsidRPr="00995FDC" w:rsidRDefault="0042571C" w:rsidP="00DB3E26">
      <w:pPr>
        <w:spacing w:before="60" w:after="60"/>
        <w:ind w:firstLine="567"/>
        <w:jc w:val="both"/>
        <w:rPr>
          <w:szCs w:val="28"/>
          <w:lang w:val="nl-NL"/>
        </w:rPr>
      </w:pPr>
      <w:r w:rsidRPr="00995FDC">
        <w:rPr>
          <w:szCs w:val="28"/>
          <w:lang w:val="nb-NO"/>
        </w:rPr>
        <w:t>-</w:t>
      </w:r>
      <w:r w:rsidRPr="00995FDC">
        <w:rPr>
          <w:szCs w:val="28"/>
          <w:lang w:val="nb-NO"/>
        </w:rPr>
        <w:tab/>
        <w:t xml:space="preserve">Chủ trì nhiệm lập dự toán: </w:t>
      </w:r>
      <w:r w:rsidR="00033F81">
        <w:rPr>
          <w:noProof/>
          <w:szCs w:val="28"/>
          <w:lang w:val="nb-NO"/>
        </w:rPr>
        <w:t>Bà Nguyễn Thị Hà Trang</w:t>
      </w:r>
      <w:r w:rsidRPr="00995FDC">
        <w:rPr>
          <w:szCs w:val="28"/>
          <w:lang w:val="nb-NO"/>
        </w:rPr>
        <w:t xml:space="preserve"> có đủ năng lực chủ trì dự toán xây dựng kèm theo chứng chỉ hành nghề định giá hạng </w:t>
      </w:r>
      <w:r w:rsidR="00FA1B36">
        <w:rPr>
          <w:szCs w:val="28"/>
          <w:lang w:val="nb-NO"/>
        </w:rPr>
        <w:t>III</w:t>
      </w:r>
      <w:r w:rsidRPr="00995FDC">
        <w:rPr>
          <w:szCs w:val="28"/>
          <w:lang w:val="nb-NO"/>
        </w:rPr>
        <w:t xml:space="preserve">, Số: </w:t>
      </w:r>
      <w:r w:rsidR="00AD1476" w:rsidRPr="00B00780">
        <w:rPr>
          <w:noProof/>
          <w:szCs w:val="28"/>
          <w:lang w:val="en-US"/>
        </w:rPr>
        <w:t>HAT-00125006</w:t>
      </w:r>
      <w:r w:rsidRPr="00995FDC">
        <w:rPr>
          <w:szCs w:val="28"/>
          <w:lang w:val="en-US"/>
        </w:rPr>
        <w:t xml:space="preserve"> </w:t>
      </w:r>
      <w:r w:rsidRPr="00995FDC">
        <w:rPr>
          <w:szCs w:val="28"/>
          <w:lang w:val="nb-NO"/>
        </w:rPr>
        <w:t>đến ngày nộp hồ sơ còn hiệu lực.</w:t>
      </w:r>
    </w:p>
    <w:p w14:paraId="35892328" w14:textId="27779F44" w:rsidR="0042571C" w:rsidRPr="00995FDC" w:rsidRDefault="0042571C" w:rsidP="006047BF">
      <w:pPr>
        <w:spacing w:beforeLines="60" w:before="144" w:after="120"/>
        <w:ind w:firstLine="567"/>
        <w:jc w:val="both"/>
        <w:rPr>
          <w:szCs w:val="28"/>
          <w:lang w:val="nb-NO"/>
        </w:rPr>
      </w:pPr>
      <w:r w:rsidRPr="00995FDC">
        <w:rPr>
          <w:szCs w:val="28"/>
          <w:lang w:val="nb-NO"/>
        </w:rPr>
        <w:t xml:space="preserve">Ủy ban nhân dân xã </w:t>
      </w:r>
      <w:r w:rsidR="00A979AB">
        <w:rPr>
          <w:noProof/>
          <w:szCs w:val="28"/>
          <w:lang w:val="nb-NO"/>
        </w:rPr>
        <w:t>Kỳ Châu</w:t>
      </w:r>
      <w:r w:rsidRPr="00995FDC">
        <w:rPr>
          <w:szCs w:val="28"/>
          <w:lang w:val="nb-NO"/>
        </w:rPr>
        <w:t xml:space="preserve"> kính báo cáo./.</w:t>
      </w:r>
      <w:bookmarkStart w:id="0" w:name="_GoBack"/>
      <w:bookmarkEnd w:id="0"/>
    </w:p>
    <w:tbl>
      <w:tblPr>
        <w:tblW w:w="9484" w:type="dxa"/>
        <w:tblLook w:val="0000" w:firstRow="0" w:lastRow="0" w:firstColumn="0" w:lastColumn="0" w:noHBand="0" w:noVBand="0"/>
      </w:tblPr>
      <w:tblGrid>
        <w:gridCol w:w="4540"/>
        <w:gridCol w:w="4944"/>
      </w:tblGrid>
      <w:tr w:rsidR="00995FDC" w:rsidRPr="00995FDC" w14:paraId="3AA17B20" w14:textId="77777777" w:rsidTr="006262D7">
        <w:trPr>
          <w:trHeight w:val="1265"/>
        </w:trPr>
        <w:tc>
          <w:tcPr>
            <w:tcW w:w="4540" w:type="dxa"/>
          </w:tcPr>
          <w:p w14:paraId="69168793" w14:textId="77777777" w:rsidR="0042571C" w:rsidRPr="00995FDC" w:rsidRDefault="0042571C" w:rsidP="00DB3E26">
            <w:pPr>
              <w:spacing w:line="264" w:lineRule="auto"/>
              <w:jc w:val="both"/>
              <w:rPr>
                <w:b/>
                <w:bCs/>
                <w:i/>
                <w:iCs/>
                <w:sz w:val="24"/>
                <w:szCs w:val="24"/>
                <w:lang w:val="nb-NO"/>
              </w:rPr>
            </w:pPr>
            <w:r w:rsidRPr="00995FDC">
              <w:rPr>
                <w:b/>
                <w:bCs/>
                <w:i/>
                <w:iCs/>
                <w:sz w:val="24"/>
                <w:szCs w:val="24"/>
                <w:lang w:val="nb-NO"/>
              </w:rPr>
              <w:t>Nơi nhận:</w:t>
            </w:r>
          </w:p>
          <w:p w14:paraId="205C0EA3" w14:textId="72D8E7E3" w:rsidR="0042571C" w:rsidRPr="00995FDC" w:rsidRDefault="0042571C" w:rsidP="00DB3E26">
            <w:pPr>
              <w:spacing w:line="264" w:lineRule="auto"/>
              <w:jc w:val="both"/>
              <w:rPr>
                <w:b/>
                <w:bCs/>
                <w:i/>
                <w:iCs/>
                <w:sz w:val="22"/>
                <w:szCs w:val="22"/>
                <w:lang w:val="nb-NO"/>
              </w:rPr>
            </w:pPr>
            <w:r w:rsidRPr="00995FDC">
              <w:rPr>
                <w:sz w:val="26"/>
                <w:szCs w:val="26"/>
                <w:lang w:val="de-DE"/>
              </w:rPr>
              <w:t xml:space="preserve"> </w:t>
            </w:r>
            <w:r w:rsidRPr="00995FDC">
              <w:rPr>
                <w:sz w:val="22"/>
                <w:szCs w:val="22"/>
                <w:lang w:val="de-DE"/>
              </w:rPr>
              <w:t>- Phòng</w:t>
            </w:r>
            <w:r w:rsidRPr="00995FDC">
              <w:rPr>
                <w:sz w:val="22"/>
                <w:szCs w:val="22"/>
                <w:lang w:val="en-US"/>
              </w:rPr>
              <w:t xml:space="preserve"> </w:t>
            </w:r>
            <w:r w:rsidR="000702B9">
              <w:rPr>
                <w:sz w:val="22"/>
                <w:szCs w:val="22"/>
                <w:lang w:val="en-US"/>
              </w:rPr>
              <w:t>KT&amp;HT</w:t>
            </w:r>
            <w:r w:rsidRPr="00995FDC">
              <w:rPr>
                <w:sz w:val="22"/>
                <w:szCs w:val="22"/>
                <w:lang w:val="en-US"/>
              </w:rPr>
              <w:t xml:space="preserve"> huyện Kỳ Anh</w:t>
            </w:r>
            <w:r w:rsidRPr="00995FDC">
              <w:rPr>
                <w:sz w:val="22"/>
                <w:szCs w:val="22"/>
                <w:lang w:val="de-DE"/>
              </w:rPr>
              <w:t>;</w:t>
            </w:r>
          </w:p>
          <w:p w14:paraId="06AA3CD7" w14:textId="77777777" w:rsidR="0042571C" w:rsidRPr="00995FDC" w:rsidRDefault="0042571C" w:rsidP="00DB3E26">
            <w:pPr>
              <w:spacing w:line="264" w:lineRule="auto"/>
              <w:jc w:val="both"/>
              <w:rPr>
                <w:sz w:val="26"/>
                <w:szCs w:val="26"/>
                <w:lang w:val="de-DE"/>
              </w:rPr>
            </w:pPr>
            <w:r w:rsidRPr="00995FDC">
              <w:rPr>
                <w:sz w:val="22"/>
                <w:szCs w:val="22"/>
                <w:lang w:val="de-DE"/>
              </w:rPr>
              <w:t xml:space="preserve"> - Lưu: VT.</w:t>
            </w:r>
          </w:p>
        </w:tc>
        <w:tc>
          <w:tcPr>
            <w:tcW w:w="4944" w:type="dxa"/>
          </w:tcPr>
          <w:p w14:paraId="4BECAB5E" w14:textId="77777777" w:rsidR="0042571C" w:rsidRPr="00995FDC" w:rsidRDefault="0042571C" w:rsidP="00DB3E26">
            <w:pPr>
              <w:spacing w:line="264" w:lineRule="auto"/>
              <w:jc w:val="center"/>
              <w:rPr>
                <w:b/>
                <w:bCs/>
                <w:sz w:val="26"/>
                <w:szCs w:val="26"/>
                <w:lang w:val="en-US"/>
              </w:rPr>
            </w:pPr>
            <w:r w:rsidRPr="00995FDC">
              <w:rPr>
                <w:b/>
                <w:bCs/>
                <w:sz w:val="26"/>
                <w:szCs w:val="26"/>
                <w:lang w:val="en-US"/>
              </w:rPr>
              <w:t>TM. ỦY BAN NHÂN DÂN</w:t>
            </w:r>
          </w:p>
          <w:p w14:paraId="517715E1" w14:textId="77777777" w:rsidR="0042571C" w:rsidRPr="00995FDC" w:rsidRDefault="0042571C" w:rsidP="00DB3E26">
            <w:pPr>
              <w:spacing w:line="264" w:lineRule="auto"/>
              <w:jc w:val="center"/>
              <w:rPr>
                <w:b/>
                <w:bCs/>
                <w:sz w:val="26"/>
                <w:szCs w:val="26"/>
                <w:lang w:val="en-US"/>
              </w:rPr>
            </w:pPr>
            <w:r w:rsidRPr="00995FDC">
              <w:rPr>
                <w:b/>
                <w:bCs/>
                <w:sz w:val="26"/>
                <w:szCs w:val="26"/>
                <w:lang w:val="en-US"/>
              </w:rPr>
              <w:t>CHỦ TỊCH</w:t>
            </w:r>
          </w:p>
          <w:p w14:paraId="608F45AF" w14:textId="77777777" w:rsidR="0042571C" w:rsidRPr="00995FDC" w:rsidRDefault="0042571C" w:rsidP="00DB3E26">
            <w:pPr>
              <w:spacing w:line="264" w:lineRule="auto"/>
              <w:jc w:val="center"/>
              <w:rPr>
                <w:sz w:val="26"/>
                <w:szCs w:val="26"/>
                <w:lang w:val="en-US"/>
              </w:rPr>
            </w:pPr>
          </w:p>
          <w:p w14:paraId="73712875" w14:textId="77777777" w:rsidR="0042571C" w:rsidRPr="00995FDC" w:rsidRDefault="0042571C" w:rsidP="00DB3E26">
            <w:pPr>
              <w:spacing w:line="264" w:lineRule="auto"/>
              <w:jc w:val="center"/>
              <w:rPr>
                <w:sz w:val="26"/>
                <w:szCs w:val="26"/>
                <w:lang w:val="en-US"/>
              </w:rPr>
            </w:pPr>
          </w:p>
          <w:p w14:paraId="017CBC33" w14:textId="77777777" w:rsidR="0042571C" w:rsidRPr="00995FDC" w:rsidRDefault="0042571C" w:rsidP="00DB3E26">
            <w:pPr>
              <w:spacing w:line="264" w:lineRule="auto"/>
              <w:jc w:val="both"/>
              <w:rPr>
                <w:b/>
                <w:bCs/>
                <w:sz w:val="26"/>
                <w:szCs w:val="26"/>
                <w:lang w:val="en-US"/>
              </w:rPr>
            </w:pPr>
          </w:p>
          <w:p w14:paraId="294CAC9F" w14:textId="77777777" w:rsidR="0042571C" w:rsidRPr="00995FDC" w:rsidRDefault="0042571C" w:rsidP="00DB3E26">
            <w:pPr>
              <w:spacing w:line="264" w:lineRule="auto"/>
              <w:jc w:val="both"/>
              <w:rPr>
                <w:b/>
                <w:bCs/>
                <w:sz w:val="26"/>
                <w:szCs w:val="26"/>
                <w:lang w:val="en-US"/>
              </w:rPr>
            </w:pPr>
          </w:p>
          <w:p w14:paraId="7D871D29" w14:textId="40F7199E" w:rsidR="0042571C" w:rsidRPr="00995FDC" w:rsidRDefault="0017314F" w:rsidP="00DB3E26">
            <w:pPr>
              <w:spacing w:line="264" w:lineRule="auto"/>
              <w:jc w:val="center"/>
              <w:rPr>
                <w:b/>
                <w:bCs/>
                <w:szCs w:val="28"/>
                <w:lang w:val="en-US"/>
              </w:rPr>
            </w:pPr>
            <w:r>
              <w:rPr>
                <w:b/>
                <w:noProof/>
                <w:szCs w:val="28"/>
                <w:lang w:val="nl-NL"/>
              </w:rPr>
              <w:t>Trần Công An</w:t>
            </w:r>
          </w:p>
          <w:p w14:paraId="4376AB96" w14:textId="77777777" w:rsidR="0042571C" w:rsidRPr="00995FDC" w:rsidRDefault="0042571C" w:rsidP="00DB3E26">
            <w:pPr>
              <w:spacing w:line="264" w:lineRule="auto"/>
              <w:jc w:val="both"/>
              <w:rPr>
                <w:b/>
                <w:bCs/>
                <w:sz w:val="26"/>
                <w:szCs w:val="26"/>
                <w:lang w:val="en-US"/>
              </w:rPr>
            </w:pPr>
            <w:r w:rsidRPr="00995FDC">
              <w:rPr>
                <w:b/>
                <w:bCs/>
                <w:sz w:val="26"/>
                <w:szCs w:val="26"/>
                <w:lang w:val="en-US"/>
              </w:rPr>
              <w:t xml:space="preserve">                           </w:t>
            </w:r>
          </w:p>
        </w:tc>
      </w:tr>
    </w:tbl>
    <w:p w14:paraId="5FFD4819" w14:textId="77777777" w:rsidR="0042571C" w:rsidRPr="00995FDC" w:rsidRDefault="0042571C" w:rsidP="00DB3E26">
      <w:pPr>
        <w:spacing w:line="264" w:lineRule="auto"/>
        <w:rPr>
          <w:rFonts w:ascii=".VnTime" w:hAnsi=".VnTime" w:cs="Arial"/>
          <w:sz w:val="26"/>
          <w:szCs w:val="26"/>
          <w:lang w:val="nb-NO"/>
        </w:rPr>
        <w:sectPr w:rsidR="0042571C" w:rsidRPr="00995FDC" w:rsidSect="00520F7F">
          <w:headerReference w:type="default" r:id="rId8"/>
          <w:footerReference w:type="default" r:id="rId9"/>
          <w:pgSz w:w="11907" w:h="16840" w:code="9"/>
          <w:pgMar w:top="1134" w:right="1134" w:bottom="1134" w:left="1701" w:header="567" w:footer="567" w:gutter="0"/>
          <w:pgNumType w:start="1"/>
          <w:cols w:space="720"/>
          <w:titlePg/>
          <w:docGrid w:linePitch="381"/>
        </w:sectPr>
      </w:pPr>
    </w:p>
    <w:p w14:paraId="24317B0E" w14:textId="77777777" w:rsidR="0042571C" w:rsidRPr="00995FDC" w:rsidRDefault="0042571C" w:rsidP="00DB3E26">
      <w:pPr>
        <w:rPr>
          <w:szCs w:val="28"/>
          <w:lang w:val="en-US"/>
        </w:rPr>
      </w:pPr>
    </w:p>
    <w:sectPr w:rsidR="0042571C" w:rsidRPr="00995FDC" w:rsidSect="0042571C">
      <w:type w:val="continuous"/>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CF33" w14:textId="77777777" w:rsidR="00F5316B" w:rsidRDefault="00F5316B">
      <w:r>
        <w:separator/>
      </w:r>
    </w:p>
  </w:endnote>
  <w:endnote w:type="continuationSeparator" w:id="0">
    <w:p w14:paraId="502F051D" w14:textId="77777777" w:rsidR="00F5316B" w:rsidRDefault="00F5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Arial Narrow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E91E" w14:textId="77777777" w:rsidR="0042571C" w:rsidRDefault="0042571C">
    <w:pPr>
      <w:pStyle w:val="Footer"/>
      <w:jc w:val="center"/>
    </w:pPr>
  </w:p>
  <w:p w14:paraId="0422F979" w14:textId="77777777" w:rsidR="0042571C" w:rsidRDefault="0042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5FA5C" w14:textId="77777777" w:rsidR="00F5316B" w:rsidRDefault="00F5316B">
      <w:r>
        <w:separator/>
      </w:r>
    </w:p>
  </w:footnote>
  <w:footnote w:type="continuationSeparator" w:id="0">
    <w:p w14:paraId="6937E39F" w14:textId="77777777" w:rsidR="00F5316B" w:rsidRDefault="00F5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E891" w14:textId="77777777" w:rsidR="0042571C" w:rsidRPr="00A70461" w:rsidRDefault="0042571C" w:rsidP="006262D7">
    <w:pPr>
      <w:pStyle w:val="Header"/>
      <w:jc w:val="center"/>
      <w:rPr>
        <w:szCs w:val="28"/>
      </w:rPr>
    </w:pPr>
    <w:r w:rsidRPr="00A70461">
      <w:rPr>
        <w:szCs w:val="28"/>
      </w:rPr>
      <w:fldChar w:fldCharType="begin"/>
    </w:r>
    <w:r w:rsidRPr="00A70461">
      <w:rPr>
        <w:szCs w:val="28"/>
      </w:rPr>
      <w:instrText xml:space="preserve"> PAGE   \* MERGEFORMAT </w:instrText>
    </w:r>
    <w:r w:rsidRPr="00A70461">
      <w:rPr>
        <w:szCs w:val="28"/>
      </w:rPr>
      <w:fldChar w:fldCharType="separate"/>
    </w:r>
    <w:r>
      <w:rPr>
        <w:noProof/>
        <w:szCs w:val="28"/>
      </w:rPr>
      <w:t>3</w:t>
    </w:r>
    <w:r w:rsidRPr="00A70461">
      <w:rPr>
        <w:noProof/>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986EE4"/>
    <w:multiLevelType w:val="hybridMultilevel"/>
    <w:tmpl w:val="3ED24858"/>
    <w:lvl w:ilvl="0" w:tplc="6338CCD2">
      <w:start w:val="1"/>
      <w:numFmt w:val="lowerLetter"/>
      <w:lvlText w:val="%1."/>
      <w:lvlJc w:val="left"/>
      <w:pPr>
        <w:tabs>
          <w:tab w:val="num" w:pos="1440"/>
        </w:tabs>
        <w:ind w:left="1440" w:hanging="360"/>
      </w:pPr>
      <w:rPr>
        <w:rFonts w:hint="default"/>
      </w:rPr>
    </w:lvl>
    <w:lvl w:ilvl="1" w:tplc="11949FFA" w:tentative="1">
      <w:start w:val="1"/>
      <w:numFmt w:val="lowerLetter"/>
      <w:lvlText w:val="%2."/>
      <w:lvlJc w:val="left"/>
      <w:pPr>
        <w:tabs>
          <w:tab w:val="num" w:pos="2160"/>
        </w:tabs>
        <w:ind w:left="2160" w:hanging="360"/>
      </w:pPr>
    </w:lvl>
    <w:lvl w:ilvl="2" w:tplc="D9AC50DA" w:tentative="1">
      <w:start w:val="1"/>
      <w:numFmt w:val="lowerRoman"/>
      <w:lvlText w:val="%3."/>
      <w:lvlJc w:val="right"/>
      <w:pPr>
        <w:tabs>
          <w:tab w:val="num" w:pos="2880"/>
        </w:tabs>
        <w:ind w:left="2880" w:hanging="180"/>
      </w:pPr>
    </w:lvl>
    <w:lvl w:ilvl="3" w:tplc="2ED8986C" w:tentative="1">
      <w:start w:val="1"/>
      <w:numFmt w:val="decimal"/>
      <w:lvlText w:val="%4."/>
      <w:lvlJc w:val="left"/>
      <w:pPr>
        <w:tabs>
          <w:tab w:val="num" w:pos="3600"/>
        </w:tabs>
        <w:ind w:left="3600" w:hanging="360"/>
      </w:pPr>
    </w:lvl>
    <w:lvl w:ilvl="4" w:tplc="FAF4FF6C" w:tentative="1">
      <w:start w:val="1"/>
      <w:numFmt w:val="lowerLetter"/>
      <w:lvlText w:val="%5."/>
      <w:lvlJc w:val="left"/>
      <w:pPr>
        <w:tabs>
          <w:tab w:val="num" w:pos="4320"/>
        </w:tabs>
        <w:ind w:left="4320" w:hanging="360"/>
      </w:pPr>
    </w:lvl>
    <w:lvl w:ilvl="5" w:tplc="647A182C" w:tentative="1">
      <w:start w:val="1"/>
      <w:numFmt w:val="lowerRoman"/>
      <w:lvlText w:val="%6."/>
      <w:lvlJc w:val="right"/>
      <w:pPr>
        <w:tabs>
          <w:tab w:val="num" w:pos="5040"/>
        </w:tabs>
        <w:ind w:left="5040" w:hanging="180"/>
      </w:pPr>
    </w:lvl>
    <w:lvl w:ilvl="6" w:tplc="B85AEE34" w:tentative="1">
      <w:start w:val="1"/>
      <w:numFmt w:val="decimal"/>
      <w:lvlText w:val="%7."/>
      <w:lvlJc w:val="left"/>
      <w:pPr>
        <w:tabs>
          <w:tab w:val="num" w:pos="5760"/>
        </w:tabs>
        <w:ind w:left="5760" w:hanging="360"/>
      </w:pPr>
    </w:lvl>
    <w:lvl w:ilvl="7" w:tplc="E60C1A90" w:tentative="1">
      <w:start w:val="1"/>
      <w:numFmt w:val="lowerLetter"/>
      <w:lvlText w:val="%8."/>
      <w:lvlJc w:val="left"/>
      <w:pPr>
        <w:tabs>
          <w:tab w:val="num" w:pos="6480"/>
        </w:tabs>
        <w:ind w:left="6480" w:hanging="360"/>
      </w:pPr>
    </w:lvl>
    <w:lvl w:ilvl="8" w:tplc="57DCF53E" w:tentative="1">
      <w:start w:val="1"/>
      <w:numFmt w:val="lowerRoman"/>
      <w:lvlText w:val="%9."/>
      <w:lvlJc w:val="right"/>
      <w:pPr>
        <w:tabs>
          <w:tab w:val="num" w:pos="7200"/>
        </w:tabs>
        <w:ind w:left="7200" w:hanging="180"/>
      </w:pPr>
    </w:lvl>
  </w:abstractNum>
  <w:abstractNum w:abstractNumId="1" w15:restartNumberingAfterBreak="1">
    <w:nsid w:val="0CEF62A7"/>
    <w:multiLevelType w:val="singleLevel"/>
    <w:tmpl w:val="F0D6DC42"/>
    <w:lvl w:ilvl="0">
      <w:start w:val="1"/>
      <w:numFmt w:val="decimal"/>
      <w:lvlText w:val="%1-"/>
      <w:lvlJc w:val="left"/>
      <w:pPr>
        <w:tabs>
          <w:tab w:val="num" w:pos="1080"/>
        </w:tabs>
        <w:ind w:left="1080" w:hanging="360"/>
      </w:pPr>
      <w:rPr>
        <w:rFonts w:hint="default"/>
      </w:rPr>
    </w:lvl>
  </w:abstractNum>
  <w:abstractNum w:abstractNumId="2" w15:restartNumberingAfterBreak="1">
    <w:nsid w:val="14A06559"/>
    <w:multiLevelType w:val="hybridMultilevel"/>
    <w:tmpl w:val="76204516"/>
    <w:lvl w:ilvl="0" w:tplc="CCD46FB8">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FF05FDE"/>
    <w:multiLevelType w:val="singleLevel"/>
    <w:tmpl w:val="0F6ABCAA"/>
    <w:lvl w:ilvl="0">
      <w:start w:val="1"/>
      <w:numFmt w:val="decimal"/>
      <w:lvlText w:val="%1."/>
      <w:lvlJc w:val="left"/>
      <w:pPr>
        <w:tabs>
          <w:tab w:val="num" w:pos="1080"/>
        </w:tabs>
        <w:ind w:left="1080" w:hanging="360"/>
      </w:pPr>
      <w:rPr>
        <w:rFonts w:hint="default"/>
      </w:rPr>
    </w:lvl>
  </w:abstractNum>
  <w:abstractNum w:abstractNumId="4" w15:restartNumberingAfterBreak="1">
    <w:nsid w:val="32202495"/>
    <w:multiLevelType w:val="hybridMultilevel"/>
    <w:tmpl w:val="132E28E6"/>
    <w:lvl w:ilvl="0" w:tplc="28AEF8DE">
      <w:start w:val="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1">
    <w:nsid w:val="3C375190"/>
    <w:multiLevelType w:val="singleLevel"/>
    <w:tmpl w:val="0F6ABCAA"/>
    <w:lvl w:ilvl="0">
      <w:start w:val="1"/>
      <w:numFmt w:val="decimal"/>
      <w:lvlText w:val="%1."/>
      <w:lvlJc w:val="left"/>
      <w:pPr>
        <w:tabs>
          <w:tab w:val="num" w:pos="1080"/>
        </w:tabs>
        <w:ind w:left="1080" w:hanging="360"/>
      </w:pPr>
      <w:rPr>
        <w:rFonts w:hint="default"/>
      </w:rPr>
    </w:lvl>
  </w:abstractNum>
  <w:abstractNum w:abstractNumId="6" w15:restartNumberingAfterBreak="1">
    <w:nsid w:val="3E5B6CF2"/>
    <w:multiLevelType w:val="singleLevel"/>
    <w:tmpl w:val="AB9AE29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1">
    <w:nsid w:val="3ED2425E"/>
    <w:multiLevelType w:val="singleLevel"/>
    <w:tmpl w:val="AB9AE29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1">
    <w:nsid w:val="42741193"/>
    <w:multiLevelType w:val="singleLevel"/>
    <w:tmpl w:val="ABF2FA38"/>
    <w:lvl w:ilvl="0">
      <w:start w:val="12"/>
      <w:numFmt w:val="bullet"/>
      <w:lvlText w:val="-"/>
      <w:lvlJc w:val="left"/>
      <w:pPr>
        <w:tabs>
          <w:tab w:val="num" w:pos="1080"/>
        </w:tabs>
        <w:ind w:left="1080" w:hanging="360"/>
      </w:pPr>
      <w:rPr>
        <w:rFonts w:ascii="Times New Roman" w:hAnsi="Times New Roman" w:hint="default"/>
      </w:rPr>
    </w:lvl>
  </w:abstractNum>
  <w:abstractNum w:abstractNumId="9" w15:restartNumberingAfterBreak="1">
    <w:nsid w:val="47EC70C5"/>
    <w:multiLevelType w:val="singleLevel"/>
    <w:tmpl w:val="0888C0DE"/>
    <w:lvl w:ilvl="0">
      <w:numFmt w:val="bullet"/>
      <w:lvlText w:val="-"/>
      <w:lvlJc w:val="left"/>
      <w:pPr>
        <w:tabs>
          <w:tab w:val="num" w:pos="1080"/>
        </w:tabs>
        <w:ind w:left="1080" w:hanging="360"/>
      </w:pPr>
      <w:rPr>
        <w:rFonts w:ascii="Times New Roman" w:hAnsi="Times New Roman" w:hint="default"/>
      </w:rPr>
    </w:lvl>
  </w:abstractNum>
  <w:abstractNum w:abstractNumId="10" w15:restartNumberingAfterBreak="1">
    <w:nsid w:val="4D0D3158"/>
    <w:multiLevelType w:val="hybridMultilevel"/>
    <w:tmpl w:val="68642326"/>
    <w:lvl w:ilvl="0" w:tplc="C400D09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1">
    <w:nsid w:val="5EF7720D"/>
    <w:multiLevelType w:val="singleLevel"/>
    <w:tmpl w:val="72106532"/>
    <w:lvl w:ilvl="0">
      <w:start w:val="1"/>
      <w:numFmt w:val="decimal"/>
      <w:lvlText w:val="%1-"/>
      <w:lvlJc w:val="left"/>
      <w:pPr>
        <w:tabs>
          <w:tab w:val="num" w:pos="1080"/>
        </w:tabs>
        <w:ind w:left="1080" w:hanging="360"/>
      </w:pPr>
      <w:rPr>
        <w:rFonts w:hint="default"/>
      </w:rPr>
    </w:lvl>
  </w:abstractNum>
  <w:abstractNum w:abstractNumId="12" w15:restartNumberingAfterBreak="1">
    <w:nsid w:val="60E91AA8"/>
    <w:multiLevelType w:val="singleLevel"/>
    <w:tmpl w:val="BA8ACB66"/>
    <w:lvl w:ilvl="0">
      <w:start w:val="1"/>
      <w:numFmt w:val="lowerLetter"/>
      <w:lvlText w:val="%1."/>
      <w:lvlJc w:val="left"/>
      <w:pPr>
        <w:tabs>
          <w:tab w:val="num" w:pos="1080"/>
        </w:tabs>
        <w:ind w:left="1080" w:hanging="360"/>
      </w:pPr>
      <w:rPr>
        <w:rFonts w:hint="default"/>
      </w:rPr>
    </w:lvl>
  </w:abstractNum>
  <w:abstractNum w:abstractNumId="13" w15:restartNumberingAfterBreak="1">
    <w:nsid w:val="7241681C"/>
    <w:multiLevelType w:val="hybridMultilevel"/>
    <w:tmpl w:val="E72077D4"/>
    <w:lvl w:ilvl="0" w:tplc="0BCAA35E">
      <w:start w:val="4"/>
      <w:numFmt w:val="bullet"/>
      <w:lvlText w:val="-"/>
      <w:lvlJc w:val="left"/>
      <w:pPr>
        <w:tabs>
          <w:tab w:val="num" w:pos="1800"/>
        </w:tabs>
        <w:ind w:left="1800" w:hanging="360"/>
      </w:pPr>
      <w:rPr>
        <w:rFonts w:ascii="Times New Roman" w:eastAsia="Times New Roman" w:hAnsi="Times New Roman" w:cs="Times New Roman" w:hint="default"/>
      </w:rPr>
    </w:lvl>
    <w:lvl w:ilvl="1" w:tplc="DD56DB60" w:tentative="1">
      <w:start w:val="1"/>
      <w:numFmt w:val="bullet"/>
      <w:lvlText w:val="o"/>
      <w:lvlJc w:val="left"/>
      <w:pPr>
        <w:tabs>
          <w:tab w:val="num" w:pos="2520"/>
        </w:tabs>
        <w:ind w:left="2520" w:hanging="360"/>
      </w:pPr>
      <w:rPr>
        <w:rFonts w:ascii="Courier New" w:hAnsi="Courier New" w:hint="default"/>
      </w:rPr>
    </w:lvl>
    <w:lvl w:ilvl="2" w:tplc="A97A530E" w:tentative="1">
      <w:start w:val="1"/>
      <w:numFmt w:val="bullet"/>
      <w:lvlText w:val=""/>
      <w:lvlJc w:val="left"/>
      <w:pPr>
        <w:tabs>
          <w:tab w:val="num" w:pos="3240"/>
        </w:tabs>
        <w:ind w:left="3240" w:hanging="360"/>
      </w:pPr>
      <w:rPr>
        <w:rFonts w:ascii="Wingdings" w:hAnsi="Wingdings" w:hint="default"/>
      </w:rPr>
    </w:lvl>
    <w:lvl w:ilvl="3" w:tplc="C32AD5B6" w:tentative="1">
      <w:start w:val="1"/>
      <w:numFmt w:val="bullet"/>
      <w:lvlText w:val=""/>
      <w:lvlJc w:val="left"/>
      <w:pPr>
        <w:tabs>
          <w:tab w:val="num" w:pos="3960"/>
        </w:tabs>
        <w:ind w:left="3960" w:hanging="360"/>
      </w:pPr>
      <w:rPr>
        <w:rFonts w:ascii="Symbol" w:hAnsi="Symbol" w:hint="default"/>
      </w:rPr>
    </w:lvl>
    <w:lvl w:ilvl="4" w:tplc="5E90589E" w:tentative="1">
      <w:start w:val="1"/>
      <w:numFmt w:val="bullet"/>
      <w:lvlText w:val="o"/>
      <w:lvlJc w:val="left"/>
      <w:pPr>
        <w:tabs>
          <w:tab w:val="num" w:pos="4680"/>
        </w:tabs>
        <w:ind w:left="4680" w:hanging="360"/>
      </w:pPr>
      <w:rPr>
        <w:rFonts w:ascii="Courier New" w:hAnsi="Courier New" w:hint="default"/>
      </w:rPr>
    </w:lvl>
    <w:lvl w:ilvl="5" w:tplc="06DEC0A8" w:tentative="1">
      <w:start w:val="1"/>
      <w:numFmt w:val="bullet"/>
      <w:lvlText w:val=""/>
      <w:lvlJc w:val="left"/>
      <w:pPr>
        <w:tabs>
          <w:tab w:val="num" w:pos="5400"/>
        </w:tabs>
        <w:ind w:left="5400" w:hanging="360"/>
      </w:pPr>
      <w:rPr>
        <w:rFonts w:ascii="Wingdings" w:hAnsi="Wingdings" w:hint="default"/>
      </w:rPr>
    </w:lvl>
    <w:lvl w:ilvl="6" w:tplc="A58C65BC" w:tentative="1">
      <w:start w:val="1"/>
      <w:numFmt w:val="bullet"/>
      <w:lvlText w:val=""/>
      <w:lvlJc w:val="left"/>
      <w:pPr>
        <w:tabs>
          <w:tab w:val="num" w:pos="6120"/>
        </w:tabs>
        <w:ind w:left="6120" w:hanging="360"/>
      </w:pPr>
      <w:rPr>
        <w:rFonts w:ascii="Symbol" w:hAnsi="Symbol" w:hint="default"/>
      </w:rPr>
    </w:lvl>
    <w:lvl w:ilvl="7" w:tplc="33E2B7CA" w:tentative="1">
      <w:start w:val="1"/>
      <w:numFmt w:val="bullet"/>
      <w:lvlText w:val="o"/>
      <w:lvlJc w:val="left"/>
      <w:pPr>
        <w:tabs>
          <w:tab w:val="num" w:pos="6840"/>
        </w:tabs>
        <w:ind w:left="6840" w:hanging="360"/>
      </w:pPr>
      <w:rPr>
        <w:rFonts w:ascii="Courier New" w:hAnsi="Courier New" w:hint="default"/>
      </w:rPr>
    </w:lvl>
    <w:lvl w:ilvl="8" w:tplc="625CE7B6"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1"/>
  </w:num>
  <w:num w:numId="6">
    <w:abstractNumId w:val="1"/>
  </w:num>
  <w:num w:numId="7">
    <w:abstractNumId w:val="12"/>
  </w:num>
  <w:num w:numId="8">
    <w:abstractNumId w:val="9"/>
  </w:num>
  <w:num w:numId="9">
    <w:abstractNumId w:val="5"/>
  </w:num>
  <w:num w:numId="10">
    <w:abstractNumId w:val="0"/>
  </w:num>
  <w:num w:numId="11">
    <w:abstractNumId w:val="13"/>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32"/>
    <w:rsid w:val="000005F2"/>
    <w:rsid w:val="00001E95"/>
    <w:rsid w:val="00002057"/>
    <w:rsid w:val="000039FA"/>
    <w:rsid w:val="00003C96"/>
    <w:rsid w:val="00003C9A"/>
    <w:rsid w:val="0000503F"/>
    <w:rsid w:val="00005253"/>
    <w:rsid w:val="000057E4"/>
    <w:rsid w:val="00007C5A"/>
    <w:rsid w:val="000106D2"/>
    <w:rsid w:val="00010D18"/>
    <w:rsid w:val="00011431"/>
    <w:rsid w:val="0001270D"/>
    <w:rsid w:val="00012FD4"/>
    <w:rsid w:val="00013EF5"/>
    <w:rsid w:val="00013FCD"/>
    <w:rsid w:val="0001471B"/>
    <w:rsid w:val="000165A1"/>
    <w:rsid w:val="0001765A"/>
    <w:rsid w:val="00020613"/>
    <w:rsid w:val="00020CBE"/>
    <w:rsid w:val="00021221"/>
    <w:rsid w:val="00023C81"/>
    <w:rsid w:val="000245FA"/>
    <w:rsid w:val="00024857"/>
    <w:rsid w:val="00025027"/>
    <w:rsid w:val="00025590"/>
    <w:rsid w:val="00025C65"/>
    <w:rsid w:val="0002662B"/>
    <w:rsid w:val="00026687"/>
    <w:rsid w:val="000278A5"/>
    <w:rsid w:val="0003165B"/>
    <w:rsid w:val="000334AF"/>
    <w:rsid w:val="00033F81"/>
    <w:rsid w:val="00035F20"/>
    <w:rsid w:val="00036117"/>
    <w:rsid w:val="00036931"/>
    <w:rsid w:val="000374F3"/>
    <w:rsid w:val="0004178D"/>
    <w:rsid w:val="000443B0"/>
    <w:rsid w:val="000452A2"/>
    <w:rsid w:val="00045FE4"/>
    <w:rsid w:val="00046748"/>
    <w:rsid w:val="00047379"/>
    <w:rsid w:val="00047637"/>
    <w:rsid w:val="000513FC"/>
    <w:rsid w:val="00051DDB"/>
    <w:rsid w:val="00052585"/>
    <w:rsid w:val="00053DE2"/>
    <w:rsid w:val="00054D74"/>
    <w:rsid w:val="00056DF7"/>
    <w:rsid w:val="00061EB2"/>
    <w:rsid w:val="00062334"/>
    <w:rsid w:val="00062E15"/>
    <w:rsid w:val="000646EA"/>
    <w:rsid w:val="00065781"/>
    <w:rsid w:val="0006757C"/>
    <w:rsid w:val="000702B9"/>
    <w:rsid w:val="00074271"/>
    <w:rsid w:val="000761C5"/>
    <w:rsid w:val="000765D2"/>
    <w:rsid w:val="000801CA"/>
    <w:rsid w:val="000803B8"/>
    <w:rsid w:val="00080AD3"/>
    <w:rsid w:val="00080E9A"/>
    <w:rsid w:val="0008105B"/>
    <w:rsid w:val="000820C2"/>
    <w:rsid w:val="00083084"/>
    <w:rsid w:val="00084CD1"/>
    <w:rsid w:val="000873FD"/>
    <w:rsid w:val="000877F5"/>
    <w:rsid w:val="0009183B"/>
    <w:rsid w:val="00092A4E"/>
    <w:rsid w:val="00096C9C"/>
    <w:rsid w:val="000974CA"/>
    <w:rsid w:val="000A01C2"/>
    <w:rsid w:val="000A13DD"/>
    <w:rsid w:val="000A1D5E"/>
    <w:rsid w:val="000A1F0E"/>
    <w:rsid w:val="000A2A77"/>
    <w:rsid w:val="000A387D"/>
    <w:rsid w:val="000A40D6"/>
    <w:rsid w:val="000A6BF5"/>
    <w:rsid w:val="000A7E50"/>
    <w:rsid w:val="000A7F80"/>
    <w:rsid w:val="000B0661"/>
    <w:rsid w:val="000B0D85"/>
    <w:rsid w:val="000B3199"/>
    <w:rsid w:val="000B39AE"/>
    <w:rsid w:val="000B3A24"/>
    <w:rsid w:val="000B45D5"/>
    <w:rsid w:val="000B477A"/>
    <w:rsid w:val="000B4A1D"/>
    <w:rsid w:val="000B5A38"/>
    <w:rsid w:val="000B69C1"/>
    <w:rsid w:val="000B778F"/>
    <w:rsid w:val="000C0243"/>
    <w:rsid w:val="000C0429"/>
    <w:rsid w:val="000C20B1"/>
    <w:rsid w:val="000C2A3C"/>
    <w:rsid w:val="000C2C35"/>
    <w:rsid w:val="000C44EA"/>
    <w:rsid w:val="000C6DC4"/>
    <w:rsid w:val="000D21D3"/>
    <w:rsid w:val="000D2268"/>
    <w:rsid w:val="000D3530"/>
    <w:rsid w:val="000D3766"/>
    <w:rsid w:val="000D3B0B"/>
    <w:rsid w:val="000D4BE8"/>
    <w:rsid w:val="000D586B"/>
    <w:rsid w:val="000D6A6B"/>
    <w:rsid w:val="000D6B89"/>
    <w:rsid w:val="000D7768"/>
    <w:rsid w:val="000E3DF9"/>
    <w:rsid w:val="000E427F"/>
    <w:rsid w:val="000E43D6"/>
    <w:rsid w:val="000E59D8"/>
    <w:rsid w:val="000E6EE1"/>
    <w:rsid w:val="000E70C5"/>
    <w:rsid w:val="000F0852"/>
    <w:rsid w:val="000F246D"/>
    <w:rsid w:val="000F3120"/>
    <w:rsid w:val="000F3375"/>
    <w:rsid w:val="000F4605"/>
    <w:rsid w:val="000F6639"/>
    <w:rsid w:val="000F7F91"/>
    <w:rsid w:val="001016E6"/>
    <w:rsid w:val="00103248"/>
    <w:rsid w:val="001049FA"/>
    <w:rsid w:val="001074DF"/>
    <w:rsid w:val="00110BA7"/>
    <w:rsid w:val="00111A8C"/>
    <w:rsid w:val="00113EB5"/>
    <w:rsid w:val="00114883"/>
    <w:rsid w:val="00116161"/>
    <w:rsid w:val="0011784D"/>
    <w:rsid w:val="00117B27"/>
    <w:rsid w:val="00121795"/>
    <w:rsid w:val="001226B9"/>
    <w:rsid w:val="00122E26"/>
    <w:rsid w:val="00123142"/>
    <w:rsid w:val="00124A76"/>
    <w:rsid w:val="001262E5"/>
    <w:rsid w:val="001266C0"/>
    <w:rsid w:val="00126B95"/>
    <w:rsid w:val="00127178"/>
    <w:rsid w:val="00127F6B"/>
    <w:rsid w:val="001301DB"/>
    <w:rsid w:val="00131CD0"/>
    <w:rsid w:val="001325E4"/>
    <w:rsid w:val="001332AB"/>
    <w:rsid w:val="001346AE"/>
    <w:rsid w:val="00134E7F"/>
    <w:rsid w:val="00135F91"/>
    <w:rsid w:val="001361DA"/>
    <w:rsid w:val="00141265"/>
    <w:rsid w:val="001413B4"/>
    <w:rsid w:val="0014148F"/>
    <w:rsid w:val="0014305D"/>
    <w:rsid w:val="001436B3"/>
    <w:rsid w:val="0014473F"/>
    <w:rsid w:val="00147F0B"/>
    <w:rsid w:val="0015065D"/>
    <w:rsid w:val="0015140E"/>
    <w:rsid w:val="0015369E"/>
    <w:rsid w:val="00153B5A"/>
    <w:rsid w:val="001554EC"/>
    <w:rsid w:val="00156303"/>
    <w:rsid w:val="00157F09"/>
    <w:rsid w:val="00160168"/>
    <w:rsid w:val="0016172A"/>
    <w:rsid w:val="001617C0"/>
    <w:rsid w:val="001626B4"/>
    <w:rsid w:val="00163767"/>
    <w:rsid w:val="001643F1"/>
    <w:rsid w:val="00165119"/>
    <w:rsid w:val="00166E48"/>
    <w:rsid w:val="001715C3"/>
    <w:rsid w:val="001721AD"/>
    <w:rsid w:val="00172A70"/>
    <w:rsid w:val="0017314F"/>
    <w:rsid w:val="001734EF"/>
    <w:rsid w:val="0018181D"/>
    <w:rsid w:val="00181D1E"/>
    <w:rsid w:val="001839D6"/>
    <w:rsid w:val="0018406C"/>
    <w:rsid w:val="00185C84"/>
    <w:rsid w:val="00187E68"/>
    <w:rsid w:val="0019023A"/>
    <w:rsid w:val="001902BA"/>
    <w:rsid w:val="0019138A"/>
    <w:rsid w:val="00193390"/>
    <w:rsid w:val="001934B8"/>
    <w:rsid w:val="00194E8F"/>
    <w:rsid w:val="001968C0"/>
    <w:rsid w:val="00196EB9"/>
    <w:rsid w:val="001A03D2"/>
    <w:rsid w:val="001A0679"/>
    <w:rsid w:val="001A201D"/>
    <w:rsid w:val="001A2C61"/>
    <w:rsid w:val="001A2E36"/>
    <w:rsid w:val="001A609B"/>
    <w:rsid w:val="001A74FE"/>
    <w:rsid w:val="001B0D09"/>
    <w:rsid w:val="001B10C4"/>
    <w:rsid w:val="001B1EA4"/>
    <w:rsid w:val="001B28F2"/>
    <w:rsid w:val="001C0940"/>
    <w:rsid w:val="001C0B40"/>
    <w:rsid w:val="001C2025"/>
    <w:rsid w:val="001C5276"/>
    <w:rsid w:val="001C6CF2"/>
    <w:rsid w:val="001D0906"/>
    <w:rsid w:val="001D193D"/>
    <w:rsid w:val="001D2D67"/>
    <w:rsid w:val="001D4B96"/>
    <w:rsid w:val="001D6270"/>
    <w:rsid w:val="001E0D98"/>
    <w:rsid w:val="001E291C"/>
    <w:rsid w:val="001E328E"/>
    <w:rsid w:val="001E38AE"/>
    <w:rsid w:val="001E5584"/>
    <w:rsid w:val="001F2092"/>
    <w:rsid w:val="001F455A"/>
    <w:rsid w:val="001F554E"/>
    <w:rsid w:val="001F6B6F"/>
    <w:rsid w:val="001F7496"/>
    <w:rsid w:val="00203890"/>
    <w:rsid w:val="00203948"/>
    <w:rsid w:val="00204E4D"/>
    <w:rsid w:val="002069B2"/>
    <w:rsid w:val="00206B4C"/>
    <w:rsid w:val="002079A7"/>
    <w:rsid w:val="00207C0D"/>
    <w:rsid w:val="00207F0B"/>
    <w:rsid w:val="00210750"/>
    <w:rsid w:val="00214966"/>
    <w:rsid w:val="00215E5B"/>
    <w:rsid w:val="00215EAE"/>
    <w:rsid w:val="00216133"/>
    <w:rsid w:val="00220D60"/>
    <w:rsid w:val="00220E2F"/>
    <w:rsid w:val="002211E2"/>
    <w:rsid w:val="002237DD"/>
    <w:rsid w:val="00223C46"/>
    <w:rsid w:val="00223FE1"/>
    <w:rsid w:val="00226AC6"/>
    <w:rsid w:val="00226E51"/>
    <w:rsid w:val="00230D4F"/>
    <w:rsid w:val="002319B9"/>
    <w:rsid w:val="0023233E"/>
    <w:rsid w:val="00233423"/>
    <w:rsid w:val="00233952"/>
    <w:rsid w:val="002344A0"/>
    <w:rsid w:val="00236013"/>
    <w:rsid w:val="00242AF0"/>
    <w:rsid w:val="00243AE3"/>
    <w:rsid w:val="002459BB"/>
    <w:rsid w:val="002468D3"/>
    <w:rsid w:val="0024717E"/>
    <w:rsid w:val="00247261"/>
    <w:rsid w:val="00247F5F"/>
    <w:rsid w:val="00250BD2"/>
    <w:rsid w:val="00250EB6"/>
    <w:rsid w:val="00250F17"/>
    <w:rsid w:val="002520C6"/>
    <w:rsid w:val="002524CB"/>
    <w:rsid w:val="00252529"/>
    <w:rsid w:val="002542A4"/>
    <w:rsid w:val="00254848"/>
    <w:rsid w:val="00255801"/>
    <w:rsid w:val="0026113D"/>
    <w:rsid w:val="00261D1F"/>
    <w:rsid w:val="00261FB8"/>
    <w:rsid w:val="002635EA"/>
    <w:rsid w:val="00263732"/>
    <w:rsid w:val="00263BBC"/>
    <w:rsid w:val="00266A79"/>
    <w:rsid w:val="002677DB"/>
    <w:rsid w:val="00270503"/>
    <w:rsid w:val="002706D2"/>
    <w:rsid w:val="00272315"/>
    <w:rsid w:val="002726FF"/>
    <w:rsid w:val="002728FC"/>
    <w:rsid w:val="00275E6F"/>
    <w:rsid w:val="0027711C"/>
    <w:rsid w:val="00277329"/>
    <w:rsid w:val="00277755"/>
    <w:rsid w:val="00280B7B"/>
    <w:rsid w:val="00281CDD"/>
    <w:rsid w:val="00281DA9"/>
    <w:rsid w:val="00282442"/>
    <w:rsid w:val="00283186"/>
    <w:rsid w:val="002854A4"/>
    <w:rsid w:val="00285B11"/>
    <w:rsid w:val="00285CE1"/>
    <w:rsid w:val="00286283"/>
    <w:rsid w:val="00286C47"/>
    <w:rsid w:val="002940DA"/>
    <w:rsid w:val="00294C10"/>
    <w:rsid w:val="00294DE9"/>
    <w:rsid w:val="00295049"/>
    <w:rsid w:val="002953CB"/>
    <w:rsid w:val="00295532"/>
    <w:rsid w:val="002956D7"/>
    <w:rsid w:val="002A0A1F"/>
    <w:rsid w:val="002A1A59"/>
    <w:rsid w:val="002A1B7B"/>
    <w:rsid w:val="002A228B"/>
    <w:rsid w:val="002A25A4"/>
    <w:rsid w:val="002A2B3A"/>
    <w:rsid w:val="002A35F9"/>
    <w:rsid w:val="002A413A"/>
    <w:rsid w:val="002A50C1"/>
    <w:rsid w:val="002A5FFA"/>
    <w:rsid w:val="002A61FA"/>
    <w:rsid w:val="002A7C39"/>
    <w:rsid w:val="002B09B9"/>
    <w:rsid w:val="002B4F7A"/>
    <w:rsid w:val="002B5D50"/>
    <w:rsid w:val="002B769B"/>
    <w:rsid w:val="002C18B0"/>
    <w:rsid w:val="002C2265"/>
    <w:rsid w:val="002C3423"/>
    <w:rsid w:val="002C3C55"/>
    <w:rsid w:val="002C3D4B"/>
    <w:rsid w:val="002C41E0"/>
    <w:rsid w:val="002C616E"/>
    <w:rsid w:val="002C644F"/>
    <w:rsid w:val="002C682E"/>
    <w:rsid w:val="002C6B36"/>
    <w:rsid w:val="002C70EA"/>
    <w:rsid w:val="002C775E"/>
    <w:rsid w:val="002D02DA"/>
    <w:rsid w:val="002D2A92"/>
    <w:rsid w:val="002D2CAA"/>
    <w:rsid w:val="002D30EF"/>
    <w:rsid w:val="002D34DB"/>
    <w:rsid w:val="002D41BD"/>
    <w:rsid w:val="002E1088"/>
    <w:rsid w:val="002E1728"/>
    <w:rsid w:val="002E18FE"/>
    <w:rsid w:val="002E2670"/>
    <w:rsid w:val="002E2EE9"/>
    <w:rsid w:val="002E51E5"/>
    <w:rsid w:val="002E550D"/>
    <w:rsid w:val="002E6C63"/>
    <w:rsid w:val="002E7774"/>
    <w:rsid w:val="002F0C72"/>
    <w:rsid w:val="002F5ECC"/>
    <w:rsid w:val="0030006C"/>
    <w:rsid w:val="003000EA"/>
    <w:rsid w:val="003017F2"/>
    <w:rsid w:val="0030362B"/>
    <w:rsid w:val="0030384C"/>
    <w:rsid w:val="0030552C"/>
    <w:rsid w:val="00305980"/>
    <w:rsid w:val="00306DD3"/>
    <w:rsid w:val="003075D0"/>
    <w:rsid w:val="00310B1B"/>
    <w:rsid w:val="00314972"/>
    <w:rsid w:val="00314F36"/>
    <w:rsid w:val="003170B2"/>
    <w:rsid w:val="003174CB"/>
    <w:rsid w:val="00321165"/>
    <w:rsid w:val="00321BE5"/>
    <w:rsid w:val="003246F3"/>
    <w:rsid w:val="003257C8"/>
    <w:rsid w:val="00325D84"/>
    <w:rsid w:val="00326D43"/>
    <w:rsid w:val="0033160B"/>
    <w:rsid w:val="00334310"/>
    <w:rsid w:val="003346E5"/>
    <w:rsid w:val="003353BA"/>
    <w:rsid w:val="00335B3E"/>
    <w:rsid w:val="00337C96"/>
    <w:rsid w:val="00340E9C"/>
    <w:rsid w:val="0034279A"/>
    <w:rsid w:val="00343854"/>
    <w:rsid w:val="00344C19"/>
    <w:rsid w:val="00346E6C"/>
    <w:rsid w:val="00350566"/>
    <w:rsid w:val="003516AC"/>
    <w:rsid w:val="00351AD7"/>
    <w:rsid w:val="00356DCC"/>
    <w:rsid w:val="003573F3"/>
    <w:rsid w:val="0035775E"/>
    <w:rsid w:val="00357E5F"/>
    <w:rsid w:val="00360225"/>
    <w:rsid w:val="003616A6"/>
    <w:rsid w:val="00361D00"/>
    <w:rsid w:val="00362BE2"/>
    <w:rsid w:val="00363192"/>
    <w:rsid w:val="0036476A"/>
    <w:rsid w:val="00364FE7"/>
    <w:rsid w:val="003666CB"/>
    <w:rsid w:val="00370A01"/>
    <w:rsid w:val="0037140B"/>
    <w:rsid w:val="003722CA"/>
    <w:rsid w:val="003728FA"/>
    <w:rsid w:val="00373510"/>
    <w:rsid w:val="00374CE7"/>
    <w:rsid w:val="003810EE"/>
    <w:rsid w:val="0038158A"/>
    <w:rsid w:val="00381859"/>
    <w:rsid w:val="003818F0"/>
    <w:rsid w:val="003819BD"/>
    <w:rsid w:val="00381F08"/>
    <w:rsid w:val="00382A87"/>
    <w:rsid w:val="00382C7F"/>
    <w:rsid w:val="00382D5C"/>
    <w:rsid w:val="00383714"/>
    <w:rsid w:val="00384C08"/>
    <w:rsid w:val="0038644A"/>
    <w:rsid w:val="00386BB4"/>
    <w:rsid w:val="00390901"/>
    <w:rsid w:val="00392DF7"/>
    <w:rsid w:val="00392E80"/>
    <w:rsid w:val="003931E7"/>
    <w:rsid w:val="003965E0"/>
    <w:rsid w:val="00396AD3"/>
    <w:rsid w:val="003979E5"/>
    <w:rsid w:val="003A0DFB"/>
    <w:rsid w:val="003A2364"/>
    <w:rsid w:val="003A2E0D"/>
    <w:rsid w:val="003A32FB"/>
    <w:rsid w:val="003B1A05"/>
    <w:rsid w:val="003B2C42"/>
    <w:rsid w:val="003B309A"/>
    <w:rsid w:val="003B4C6C"/>
    <w:rsid w:val="003B59F7"/>
    <w:rsid w:val="003B5FE8"/>
    <w:rsid w:val="003C0AD7"/>
    <w:rsid w:val="003C24F2"/>
    <w:rsid w:val="003C7B1C"/>
    <w:rsid w:val="003C7C8B"/>
    <w:rsid w:val="003D0B9A"/>
    <w:rsid w:val="003D10B9"/>
    <w:rsid w:val="003D1221"/>
    <w:rsid w:val="003D1867"/>
    <w:rsid w:val="003D3055"/>
    <w:rsid w:val="003D3EE1"/>
    <w:rsid w:val="003D629B"/>
    <w:rsid w:val="003D658A"/>
    <w:rsid w:val="003D67DC"/>
    <w:rsid w:val="003D7A46"/>
    <w:rsid w:val="003E09C8"/>
    <w:rsid w:val="003E0BC0"/>
    <w:rsid w:val="003E155A"/>
    <w:rsid w:val="003E1804"/>
    <w:rsid w:val="003E3D1C"/>
    <w:rsid w:val="003E412A"/>
    <w:rsid w:val="003E419A"/>
    <w:rsid w:val="003E4358"/>
    <w:rsid w:val="003E48DF"/>
    <w:rsid w:val="003E4AB4"/>
    <w:rsid w:val="003E4F6F"/>
    <w:rsid w:val="003E5427"/>
    <w:rsid w:val="003E7B6D"/>
    <w:rsid w:val="003F078C"/>
    <w:rsid w:val="003F0D3D"/>
    <w:rsid w:val="003F0D4A"/>
    <w:rsid w:val="003F17DB"/>
    <w:rsid w:val="003F1A34"/>
    <w:rsid w:val="003F1BA4"/>
    <w:rsid w:val="003F290D"/>
    <w:rsid w:val="003F4785"/>
    <w:rsid w:val="003F55AE"/>
    <w:rsid w:val="003F56F1"/>
    <w:rsid w:val="004003B9"/>
    <w:rsid w:val="00401EBC"/>
    <w:rsid w:val="00402030"/>
    <w:rsid w:val="0040532D"/>
    <w:rsid w:val="00405537"/>
    <w:rsid w:val="00405C39"/>
    <w:rsid w:val="0040604E"/>
    <w:rsid w:val="004061CC"/>
    <w:rsid w:val="00406566"/>
    <w:rsid w:val="004079AF"/>
    <w:rsid w:val="00407A4B"/>
    <w:rsid w:val="004134D7"/>
    <w:rsid w:val="00415609"/>
    <w:rsid w:val="00417B30"/>
    <w:rsid w:val="00421607"/>
    <w:rsid w:val="0042190F"/>
    <w:rsid w:val="004223F3"/>
    <w:rsid w:val="00423642"/>
    <w:rsid w:val="00424A1C"/>
    <w:rsid w:val="004250D5"/>
    <w:rsid w:val="00425194"/>
    <w:rsid w:val="0042571C"/>
    <w:rsid w:val="00427551"/>
    <w:rsid w:val="00427611"/>
    <w:rsid w:val="004309FE"/>
    <w:rsid w:val="00432429"/>
    <w:rsid w:val="0043290D"/>
    <w:rsid w:val="00435135"/>
    <w:rsid w:val="00435873"/>
    <w:rsid w:val="004370FE"/>
    <w:rsid w:val="00440D7D"/>
    <w:rsid w:val="0044155A"/>
    <w:rsid w:val="00443034"/>
    <w:rsid w:val="00443996"/>
    <w:rsid w:val="004446E6"/>
    <w:rsid w:val="00444F9E"/>
    <w:rsid w:val="00446C57"/>
    <w:rsid w:val="0045002B"/>
    <w:rsid w:val="004506C4"/>
    <w:rsid w:val="00450C1E"/>
    <w:rsid w:val="00451015"/>
    <w:rsid w:val="0045122C"/>
    <w:rsid w:val="00452442"/>
    <w:rsid w:val="00453025"/>
    <w:rsid w:val="00454525"/>
    <w:rsid w:val="004548C9"/>
    <w:rsid w:val="00454E11"/>
    <w:rsid w:val="00455C8C"/>
    <w:rsid w:val="00463B89"/>
    <w:rsid w:val="00465176"/>
    <w:rsid w:val="00465C8B"/>
    <w:rsid w:val="004675B5"/>
    <w:rsid w:val="00467CCB"/>
    <w:rsid w:val="00470A9E"/>
    <w:rsid w:val="00470ECA"/>
    <w:rsid w:val="0047228A"/>
    <w:rsid w:val="0047238E"/>
    <w:rsid w:val="00476457"/>
    <w:rsid w:val="00476EF9"/>
    <w:rsid w:val="00477065"/>
    <w:rsid w:val="00480240"/>
    <w:rsid w:val="00481B66"/>
    <w:rsid w:val="00482732"/>
    <w:rsid w:val="00482B37"/>
    <w:rsid w:val="00483DB2"/>
    <w:rsid w:val="00483E20"/>
    <w:rsid w:val="00484A5C"/>
    <w:rsid w:val="0048561D"/>
    <w:rsid w:val="00486484"/>
    <w:rsid w:val="00487509"/>
    <w:rsid w:val="00491105"/>
    <w:rsid w:val="00492BFB"/>
    <w:rsid w:val="00493BE2"/>
    <w:rsid w:val="00493BF7"/>
    <w:rsid w:val="004949A3"/>
    <w:rsid w:val="004A0B75"/>
    <w:rsid w:val="004A5D86"/>
    <w:rsid w:val="004A618F"/>
    <w:rsid w:val="004A681C"/>
    <w:rsid w:val="004A7723"/>
    <w:rsid w:val="004A7A98"/>
    <w:rsid w:val="004B18F9"/>
    <w:rsid w:val="004B1C17"/>
    <w:rsid w:val="004B1EF4"/>
    <w:rsid w:val="004B45D6"/>
    <w:rsid w:val="004B555D"/>
    <w:rsid w:val="004B649E"/>
    <w:rsid w:val="004C0A46"/>
    <w:rsid w:val="004C191E"/>
    <w:rsid w:val="004C2679"/>
    <w:rsid w:val="004C385D"/>
    <w:rsid w:val="004C4BA2"/>
    <w:rsid w:val="004C5F4F"/>
    <w:rsid w:val="004C60D6"/>
    <w:rsid w:val="004C6FEE"/>
    <w:rsid w:val="004C7490"/>
    <w:rsid w:val="004C7DE2"/>
    <w:rsid w:val="004D0ECD"/>
    <w:rsid w:val="004D13F2"/>
    <w:rsid w:val="004D1C86"/>
    <w:rsid w:val="004D74A6"/>
    <w:rsid w:val="004E1906"/>
    <w:rsid w:val="004E2C56"/>
    <w:rsid w:val="004E3162"/>
    <w:rsid w:val="004E3317"/>
    <w:rsid w:val="004E4B56"/>
    <w:rsid w:val="004E795F"/>
    <w:rsid w:val="004F1BC4"/>
    <w:rsid w:val="004F293F"/>
    <w:rsid w:val="004F5178"/>
    <w:rsid w:val="004F6533"/>
    <w:rsid w:val="0050091F"/>
    <w:rsid w:val="00500A6C"/>
    <w:rsid w:val="00500A97"/>
    <w:rsid w:val="0050147E"/>
    <w:rsid w:val="00501967"/>
    <w:rsid w:val="005039FB"/>
    <w:rsid w:val="00503FDD"/>
    <w:rsid w:val="00504226"/>
    <w:rsid w:val="00504757"/>
    <w:rsid w:val="005049D5"/>
    <w:rsid w:val="00504F40"/>
    <w:rsid w:val="00505358"/>
    <w:rsid w:val="00506199"/>
    <w:rsid w:val="00506690"/>
    <w:rsid w:val="00507A0E"/>
    <w:rsid w:val="00507AE5"/>
    <w:rsid w:val="00510637"/>
    <w:rsid w:val="005124FD"/>
    <w:rsid w:val="005126D4"/>
    <w:rsid w:val="005133C1"/>
    <w:rsid w:val="005133FB"/>
    <w:rsid w:val="005148B7"/>
    <w:rsid w:val="00516A03"/>
    <w:rsid w:val="00516ADE"/>
    <w:rsid w:val="0051731D"/>
    <w:rsid w:val="00520F24"/>
    <w:rsid w:val="00520F7F"/>
    <w:rsid w:val="00521345"/>
    <w:rsid w:val="0052488A"/>
    <w:rsid w:val="00525942"/>
    <w:rsid w:val="00525984"/>
    <w:rsid w:val="00526218"/>
    <w:rsid w:val="0052652F"/>
    <w:rsid w:val="005276EB"/>
    <w:rsid w:val="00530D9E"/>
    <w:rsid w:val="00531A2E"/>
    <w:rsid w:val="00534979"/>
    <w:rsid w:val="00534BCD"/>
    <w:rsid w:val="00535FB7"/>
    <w:rsid w:val="00535FFD"/>
    <w:rsid w:val="005370F2"/>
    <w:rsid w:val="00537DC1"/>
    <w:rsid w:val="00542148"/>
    <w:rsid w:val="00543E03"/>
    <w:rsid w:val="00544986"/>
    <w:rsid w:val="00544C0A"/>
    <w:rsid w:val="00544EA5"/>
    <w:rsid w:val="00545B1D"/>
    <w:rsid w:val="00546127"/>
    <w:rsid w:val="005461E9"/>
    <w:rsid w:val="00546370"/>
    <w:rsid w:val="005471F8"/>
    <w:rsid w:val="005474A9"/>
    <w:rsid w:val="00550DA7"/>
    <w:rsid w:val="00552FD3"/>
    <w:rsid w:val="00555A9B"/>
    <w:rsid w:val="00556062"/>
    <w:rsid w:val="00556490"/>
    <w:rsid w:val="00557658"/>
    <w:rsid w:val="00557A1C"/>
    <w:rsid w:val="00560029"/>
    <w:rsid w:val="00560265"/>
    <w:rsid w:val="005606C0"/>
    <w:rsid w:val="00560758"/>
    <w:rsid w:val="0056105B"/>
    <w:rsid w:val="00561648"/>
    <w:rsid w:val="00561BC7"/>
    <w:rsid w:val="00564340"/>
    <w:rsid w:val="005700E4"/>
    <w:rsid w:val="00574A20"/>
    <w:rsid w:val="00575A82"/>
    <w:rsid w:val="005763D3"/>
    <w:rsid w:val="005764A2"/>
    <w:rsid w:val="00577C68"/>
    <w:rsid w:val="00580A9C"/>
    <w:rsid w:val="00580C33"/>
    <w:rsid w:val="00581FE2"/>
    <w:rsid w:val="00584C9F"/>
    <w:rsid w:val="00587D5E"/>
    <w:rsid w:val="00591D94"/>
    <w:rsid w:val="0059324B"/>
    <w:rsid w:val="0059361B"/>
    <w:rsid w:val="00593D32"/>
    <w:rsid w:val="00594FD0"/>
    <w:rsid w:val="005952B4"/>
    <w:rsid w:val="00595325"/>
    <w:rsid w:val="005A0DB6"/>
    <w:rsid w:val="005A17DF"/>
    <w:rsid w:val="005A1BDD"/>
    <w:rsid w:val="005A272B"/>
    <w:rsid w:val="005A2D8A"/>
    <w:rsid w:val="005A37E0"/>
    <w:rsid w:val="005A3C7D"/>
    <w:rsid w:val="005B01F3"/>
    <w:rsid w:val="005B02AD"/>
    <w:rsid w:val="005B1EF3"/>
    <w:rsid w:val="005B2A08"/>
    <w:rsid w:val="005B3F5F"/>
    <w:rsid w:val="005B47C3"/>
    <w:rsid w:val="005B584F"/>
    <w:rsid w:val="005B5B1E"/>
    <w:rsid w:val="005B5D1B"/>
    <w:rsid w:val="005B6F41"/>
    <w:rsid w:val="005B731E"/>
    <w:rsid w:val="005C041A"/>
    <w:rsid w:val="005C19A7"/>
    <w:rsid w:val="005C1B0B"/>
    <w:rsid w:val="005C2B8C"/>
    <w:rsid w:val="005C3136"/>
    <w:rsid w:val="005C3750"/>
    <w:rsid w:val="005C3805"/>
    <w:rsid w:val="005C4128"/>
    <w:rsid w:val="005C48EE"/>
    <w:rsid w:val="005C4DD2"/>
    <w:rsid w:val="005C647C"/>
    <w:rsid w:val="005D18C6"/>
    <w:rsid w:val="005D4814"/>
    <w:rsid w:val="005D4C2B"/>
    <w:rsid w:val="005D570A"/>
    <w:rsid w:val="005D6F54"/>
    <w:rsid w:val="005E0E77"/>
    <w:rsid w:val="005E19A9"/>
    <w:rsid w:val="005E2A92"/>
    <w:rsid w:val="005E332F"/>
    <w:rsid w:val="005E38A7"/>
    <w:rsid w:val="005E3E7F"/>
    <w:rsid w:val="005E41D0"/>
    <w:rsid w:val="005E751B"/>
    <w:rsid w:val="005F099C"/>
    <w:rsid w:val="005F181D"/>
    <w:rsid w:val="005F1B36"/>
    <w:rsid w:val="005F1D5D"/>
    <w:rsid w:val="005F237A"/>
    <w:rsid w:val="005F2F9E"/>
    <w:rsid w:val="005F35C1"/>
    <w:rsid w:val="005F390B"/>
    <w:rsid w:val="005F4133"/>
    <w:rsid w:val="005F5C1B"/>
    <w:rsid w:val="005F7597"/>
    <w:rsid w:val="006002DB"/>
    <w:rsid w:val="00602293"/>
    <w:rsid w:val="006029B7"/>
    <w:rsid w:val="00603196"/>
    <w:rsid w:val="00604166"/>
    <w:rsid w:val="006047BF"/>
    <w:rsid w:val="00604924"/>
    <w:rsid w:val="00607527"/>
    <w:rsid w:val="0061052D"/>
    <w:rsid w:val="00610E75"/>
    <w:rsid w:val="006116AB"/>
    <w:rsid w:val="00612586"/>
    <w:rsid w:val="0061289B"/>
    <w:rsid w:val="00612DC8"/>
    <w:rsid w:val="00614C80"/>
    <w:rsid w:val="00616F7A"/>
    <w:rsid w:val="00620080"/>
    <w:rsid w:val="00620EB6"/>
    <w:rsid w:val="00621CFB"/>
    <w:rsid w:val="006222EE"/>
    <w:rsid w:val="0062283A"/>
    <w:rsid w:val="00623431"/>
    <w:rsid w:val="00625530"/>
    <w:rsid w:val="00625D94"/>
    <w:rsid w:val="006262D7"/>
    <w:rsid w:val="00626917"/>
    <w:rsid w:val="00627099"/>
    <w:rsid w:val="00630192"/>
    <w:rsid w:val="00630D6E"/>
    <w:rsid w:val="00631B0E"/>
    <w:rsid w:val="006338B1"/>
    <w:rsid w:val="00635418"/>
    <w:rsid w:val="0063786E"/>
    <w:rsid w:val="00637D9E"/>
    <w:rsid w:val="0064284B"/>
    <w:rsid w:val="00642F04"/>
    <w:rsid w:val="00642F4B"/>
    <w:rsid w:val="00643138"/>
    <w:rsid w:val="00643466"/>
    <w:rsid w:val="00644308"/>
    <w:rsid w:val="00644C6A"/>
    <w:rsid w:val="006466FC"/>
    <w:rsid w:val="00646E1F"/>
    <w:rsid w:val="006472AB"/>
    <w:rsid w:val="00647E2D"/>
    <w:rsid w:val="00647E7E"/>
    <w:rsid w:val="00654DAF"/>
    <w:rsid w:val="00654DD9"/>
    <w:rsid w:val="0065577A"/>
    <w:rsid w:val="00657196"/>
    <w:rsid w:val="00660664"/>
    <w:rsid w:val="0066199F"/>
    <w:rsid w:val="00662836"/>
    <w:rsid w:val="00663006"/>
    <w:rsid w:val="00664506"/>
    <w:rsid w:val="006652B0"/>
    <w:rsid w:val="00667D31"/>
    <w:rsid w:val="006700F8"/>
    <w:rsid w:val="0067010D"/>
    <w:rsid w:val="00671608"/>
    <w:rsid w:val="00672BE4"/>
    <w:rsid w:val="00673418"/>
    <w:rsid w:val="00673D0A"/>
    <w:rsid w:val="00675992"/>
    <w:rsid w:val="00675C62"/>
    <w:rsid w:val="00676238"/>
    <w:rsid w:val="006777DB"/>
    <w:rsid w:val="006779D9"/>
    <w:rsid w:val="006824B5"/>
    <w:rsid w:val="006829B1"/>
    <w:rsid w:val="00682C08"/>
    <w:rsid w:val="006837F9"/>
    <w:rsid w:val="00683B4C"/>
    <w:rsid w:val="00683E34"/>
    <w:rsid w:val="00684285"/>
    <w:rsid w:val="00684FE5"/>
    <w:rsid w:val="006870E5"/>
    <w:rsid w:val="00687495"/>
    <w:rsid w:val="006876F9"/>
    <w:rsid w:val="00690A50"/>
    <w:rsid w:val="00691143"/>
    <w:rsid w:val="00691552"/>
    <w:rsid w:val="00691799"/>
    <w:rsid w:val="006917DA"/>
    <w:rsid w:val="00691C2D"/>
    <w:rsid w:val="0069224C"/>
    <w:rsid w:val="0069266A"/>
    <w:rsid w:val="00695296"/>
    <w:rsid w:val="00696352"/>
    <w:rsid w:val="00697628"/>
    <w:rsid w:val="006A0BEB"/>
    <w:rsid w:val="006A240C"/>
    <w:rsid w:val="006A2B36"/>
    <w:rsid w:val="006A3219"/>
    <w:rsid w:val="006A324C"/>
    <w:rsid w:val="006A33B5"/>
    <w:rsid w:val="006A3D27"/>
    <w:rsid w:val="006A4F86"/>
    <w:rsid w:val="006A53FA"/>
    <w:rsid w:val="006B01B3"/>
    <w:rsid w:val="006B2202"/>
    <w:rsid w:val="006B3A00"/>
    <w:rsid w:val="006B44CC"/>
    <w:rsid w:val="006B5D4B"/>
    <w:rsid w:val="006B6507"/>
    <w:rsid w:val="006B7277"/>
    <w:rsid w:val="006C0469"/>
    <w:rsid w:val="006C09CE"/>
    <w:rsid w:val="006C0ADB"/>
    <w:rsid w:val="006C0E7F"/>
    <w:rsid w:val="006C1269"/>
    <w:rsid w:val="006C17C1"/>
    <w:rsid w:val="006C2868"/>
    <w:rsid w:val="006C3083"/>
    <w:rsid w:val="006C3138"/>
    <w:rsid w:val="006C5959"/>
    <w:rsid w:val="006C6066"/>
    <w:rsid w:val="006C6EE6"/>
    <w:rsid w:val="006C748D"/>
    <w:rsid w:val="006C7BEE"/>
    <w:rsid w:val="006C7E29"/>
    <w:rsid w:val="006D16DA"/>
    <w:rsid w:val="006D1B87"/>
    <w:rsid w:val="006D28A6"/>
    <w:rsid w:val="006D4E01"/>
    <w:rsid w:val="006D554D"/>
    <w:rsid w:val="006D55A4"/>
    <w:rsid w:val="006D65F4"/>
    <w:rsid w:val="006E1F1A"/>
    <w:rsid w:val="006E692C"/>
    <w:rsid w:val="006E7730"/>
    <w:rsid w:val="006E7805"/>
    <w:rsid w:val="006E7D55"/>
    <w:rsid w:val="006F0E8E"/>
    <w:rsid w:val="006F1224"/>
    <w:rsid w:val="006F2142"/>
    <w:rsid w:val="006F3C2A"/>
    <w:rsid w:val="006F4098"/>
    <w:rsid w:val="006F4276"/>
    <w:rsid w:val="006F4C8F"/>
    <w:rsid w:val="006F5443"/>
    <w:rsid w:val="006F5C00"/>
    <w:rsid w:val="006F7C2C"/>
    <w:rsid w:val="00702ACD"/>
    <w:rsid w:val="00703EF4"/>
    <w:rsid w:val="00707059"/>
    <w:rsid w:val="007114E6"/>
    <w:rsid w:val="00711A7E"/>
    <w:rsid w:val="00712076"/>
    <w:rsid w:val="00712A95"/>
    <w:rsid w:val="007144EB"/>
    <w:rsid w:val="0071472D"/>
    <w:rsid w:val="00716CBE"/>
    <w:rsid w:val="00717A42"/>
    <w:rsid w:val="00720C7D"/>
    <w:rsid w:val="00722319"/>
    <w:rsid w:val="00724092"/>
    <w:rsid w:val="007259C7"/>
    <w:rsid w:val="00725D36"/>
    <w:rsid w:val="00726ED6"/>
    <w:rsid w:val="007277EA"/>
    <w:rsid w:val="00727D66"/>
    <w:rsid w:val="0073013D"/>
    <w:rsid w:val="00734D01"/>
    <w:rsid w:val="007366DB"/>
    <w:rsid w:val="007367E8"/>
    <w:rsid w:val="007373DB"/>
    <w:rsid w:val="00737D3A"/>
    <w:rsid w:val="00740454"/>
    <w:rsid w:val="00740E3C"/>
    <w:rsid w:val="00743B89"/>
    <w:rsid w:val="00746513"/>
    <w:rsid w:val="00747096"/>
    <w:rsid w:val="007506BF"/>
    <w:rsid w:val="007510E7"/>
    <w:rsid w:val="007512A0"/>
    <w:rsid w:val="00765013"/>
    <w:rsid w:val="00766126"/>
    <w:rsid w:val="007708E4"/>
    <w:rsid w:val="00771E9D"/>
    <w:rsid w:val="00774C6A"/>
    <w:rsid w:val="00775A89"/>
    <w:rsid w:val="00776654"/>
    <w:rsid w:val="007804CE"/>
    <w:rsid w:val="007835C7"/>
    <w:rsid w:val="007844EC"/>
    <w:rsid w:val="007852AD"/>
    <w:rsid w:val="00786170"/>
    <w:rsid w:val="00790667"/>
    <w:rsid w:val="007963CB"/>
    <w:rsid w:val="007967D1"/>
    <w:rsid w:val="00796B9A"/>
    <w:rsid w:val="00796DFD"/>
    <w:rsid w:val="00797175"/>
    <w:rsid w:val="007A0035"/>
    <w:rsid w:val="007A18DF"/>
    <w:rsid w:val="007A1EF0"/>
    <w:rsid w:val="007A213D"/>
    <w:rsid w:val="007A6409"/>
    <w:rsid w:val="007B2597"/>
    <w:rsid w:val="007B418F"/>
    <w:rsid w:val="007B4C5C"/>
    <w:rsid w:val="007B5203"/>
    <w:rsid w:val="007C1899"/>
    <w:rsid w:val="007C22D8"/>
    <w:rsid w:val="007C2867"/>
    <w:rsid w:val="007C40A2"/>
    <w:rsid w:val="007C4449"/>
    <w:rsid w:val="007C58D8"/>
    <w:rsid w:val="007D115C"/>
    <w:rsid w:val="007D3070"/>
    <w:rsid w:val="007D3216"/>
    <w:rsid w:val="007D3860"/>
    <w:rsid w:val="007D4FCE"/>
    <w:rsid w:val="007D599F"/>
    <w:rsid w:val="007D6E37"/>
    <w:rsid w:val="007D7DD5"/>
    <w:rsid w:val="007E0AC3"/>
    <w:rsid w:val="007E14C6"/>
    <w:rsid w:val="007E30E0"/>
    <w:rsid w:val="007E544E"/>
    <w:rsid w:val="007E63E6"/>
    <w:rsid w:val="007E6B9F"/>
    <w:rsid w:val="007E6BAE"/>
    <w:rsid w:val="007E6E5E"/>
    <w:rsid w:val="007E7051"/>
    <w:rsid w:val="007F0563"/>
    <w:rsid w:val="007F1334"/>
    <w:rsid w:val="007F1428"/>
    <w:rsid w:val="007F1F80"/>
    <w:rsid w:val="007F2135"/>
    <w:rsid w:val="007F2927"/>
    <w:rsid w:val="007F51EF"/>
    <w:rsid w:val="007F606C"/>
    <w:rsid w:val="007F62FE"/>
    <w:rsid w:val="007F710E"/>
    <w:rsid w:val="007F7320"/>
    <w:rsid w:val="007F73C5"/>
    <w:rsid w:val="0080151C"/>
    <w:rsid w:val="008026C9"/>
    <w:rsid w:val="00802A05"/>
    <w:rsid w:val="00802A2D"/>
    <w:rsid w:val="008032CF"/>
    <w:rsid w:val="00804FC4"/>
    <w:rsid w:val="008072A9"/>
    <w:rsid w:val="008077B5"/>
    <w:rsid w:val="008102D1"/>
    <w:rsid w:val="00810CF2"/>
    <w:rsid w:val="00811A54"/>
    <w:rsid w:val="00811CF7"/>
    <w:rsid w:val="008131BA"/>
    <w:rsid w:val="00814E06"/>
    <w:rsid w:val="00816A01"/>
    <w:rsid w:val="00817C1F"/>
    <w:rsid w:val="008206CF"/>
    <w:rsid w:val="008211A1"/>
    <w:rsid w:val="008226CA"/>
    <w:rsid w:val="00822E64"/>
    <w:rsid w:val="0082498B"/>
    <w:rsid w:val="008250AD"/>
    <w:rsid w:val="00826EB2"/>
    <w:rsid w:val="00827525"/>
    <w:rsid w:val="00827C5A"/>
    <w:rsid w:val="0083112D"/>
    <w:rsid w:val="00832BC1"/>
    <w:rsid w:val="00832DF2"/>
    <w:rsid w:val="00833962"/>
    <w:rsid w:val="00834090"/>
    <w:rsid w:val="00834464"/>
    <w:rsid w:val="00835B2B"/>
    <w:rsid w:val="00835B45"/>
    <w:rsid w:val="00835D62"/>
    <w:rsid w:val="00836A16"/>
    <w:rsid w:val="0084042B"/>
    <w:rsid w:val="00840E59"/>
    <w:rsid w:val="00844800"/>
    <w:rsid w:val="00844B1E"/>
    <w:rsid w:val="008457E8"/>
    <w:rsid w:val="00847AFB"/>
    <w:rsid w:val="00847FA8"/>
    <w:rsid w:val="008504CA"/>
    <w:rsid w:val="008508C2"/>
    <w:rsid w:val="00851C6C"/>
    <w:rsid w:val="008549BC"/>
    <w:rsid w:val="00856DB5"/>
    <w:rsid w:val="00857708"/>
    <w:rsid w:val="00860B14"/>
    <w:rsid w:val="00861207"/>
    <w:rsid w:val="0086265E"/>
    <w:rsid w:val="0086350F"/>
    <w:rsid w:val="0086367A"/>
    <w:rsid w:val="008637BE"/>
    <w:rsid w:val="008640D3"/>
    <w:rsid w:val="008649F4"/>
    <w:rsid w:val="00865BBB"/>
    <w:rsid w:val="008667F2"/>
    <w:rsid w:val="00866A50"/>
    <w:rsid w:val="00866CC8"/>
    <w:rsid w:val="00866EDE"/>
    <w:rsid w:val="008717C3"/>
    <w:rsid w:val="00873222"/>
    <w:rsid w:val="008749CE"/>
    <w:rsid w:val="00874DE2"/>
    <w:rsid w:val="0087596D"/>
    <w:rsid w:val="00876847"/>
    <w:rsid w:val="00877149"/>
    <w:rsid w:val="008820FE"/>
    <w:rsid w:val="00882307"/>
    <w:rsid w:val="0088326E"/>
    <w:rsid w:val="00884D60"/>
    <w:rsid w:val="00890A93"/>
    <w:rsid w:val="00891E1E"/>
    <w:rsid w:val="008928DE"/>
    <w:rsid w:val="00892F29"/>
    <w:rsid w:val="008936BE"/>
    <w:rsid w:val="00893BE5"/>
    <w:rsid w:val="00895299"/>
    <w:rsid w:val="00895C7A"/>
    <w:rsid w:val="0089765C"/>
    <w:rsid w:val="00897D90"/>
    <w:rsid w:val="008A0E72"/>
    <w:rsid w:val="008A3696"/>
    <w:rsid w:val="008A6E0B"/>
    <w:rsid w:val="008A7F40"/>
    <w:rsid w:val="008B1355"/>
    <w:rsid w:val="008B2757"/>
    <w:rsid w:val="008B3618"/>
    <w:rsid w:val="008B38C6"/>
    <w:rsid w:val="008B5913"/>
    <w:rsid w:val="008B6486"/>
    <w:rsid w:val="008B6FE8"/>
    <w:rsid w:val="008B7DF4"/>
    <w:rsid w:val="008B7EF1"/>
    <w:rsid w:val="008C01C1"/>
    <w:rsid w:val="008C03D3"/>
    <w:rsid w:val="008C1120"/>
    <w:rsid w:val="008C1964"/>
    <w:rsid w:val="008C2E5F"/>
    <w:rsid w:val="008C343C"/>
    <w:rsid w:val="008C7A4F"/>
    <w:rsid w:val="008D00B7"/>
    <w:rsid w:val="008D0617"/>
    <w:rsid w:val="008D14C3"/>
    <w:rsid w:val="008D2055"/>
    <w:rsid w:val="008D2167"/>
    <w:rsid w:val="008D4979"/>
    <w:rsid w:val="008D498B"/>
    <w:rsid w:val="008D49EC"/>
    <w:rsid w:val="008D594A"/>
    <w:rsid w:val="008D5A0C"/>
    <w:rsid w:val="008D7E60"/>
    <w:rsid w:val="008D7FCF"/>
    <w:rsid w:val="008E0152"/>
    <w:rsid w:val="008E147E"/>
    <w:rsid w:val="008F0A80"/>
    <w:rsid w:val="008F0BC8"/>
    <w:rsid w:val="008F2218"/>
    <w:rsid w:val="008F2C03"/>
    <w:rsid w:val="008F31C7"/>
    <w:rsid w:val="008F3864"/>
    <w:rsid w:val="008F3EDE"/>
    <w:rsid w:val="008F4387"/>
    <w:rsid w:val="008F43EB"/>
    <w:rsid w:val="008F71A9"/>
    <w:rsid w:val="009007D8"/>
    <w:rsid w:val="009012FE"/>
    <w:rsid w:val="00901E1F"/>
    <w:rsid w:val="0090377D"/>
    <w:rsid w:val="0090480B"/>
    <w:rsid w:val="00906236"/>
    <w:rsid w:val="009105A8"/>
    <w:rsid w:val="0091084D"/>
    <w:rsid w:val="00910A49"/>
    <w:rsid w:val="009126EE"/>
    <w:rsid w:val="009147E3"/>
    <w:rsid w:val="00914E60"/>
    <w:rsid w:val="00916A68"/>
    <w:rsid w:val="009176B3"/>
    <w:rsid w:val="009214CC"/>
    <w:rsid w:val="0092183C"/>
    <w:rsid w:val="00921F55"/>
    <w:rsid w:val="00922DF8"/>
    <w:rsid w:val="0092342F"/>
    <w:rsid w:val="00923D34"/>
    <w:rsid w:val="00924FB0"/>
    <w:rsid w:val="009264F6"/>
    <w:rsid w:val="00926E22"/>
    <w:rsid w:val="00931E42"/>
    <w:rsid w:val="00934157"/>
    <w:rsid w:val="00935F08"/>
    <w:rsid w:val="00936D3D"/>
    <w:rsid w:val="00937BAA"/>
    <w:rsid w:val="00940A48"/>
    <w:rsid w:val="00940F48"/>
    <w:rsid w:val="00940FC9"/>
    <w:rsid w:val="0094335A"/>
    <w:rsid w:val="00943A4A"/>
    <w:rsid w:val="00943B1D"/>
    <w:rsid w:val="00944F64"/>
    <w:rsid w:val="0094595F"/>
    <w:rsid w:val="009471C6"/>
    <w:rsid w:val="00951D7C"/>
    <w:rsid w:val="00951F5F"/>
    <w:rsid w:val="0095271D"/>
    <w:rsid w:val="00953F5F"/>
    <w:rsid w:val="00954CAF"/>
    <w:rsid w:val="009600A5"/>
    <w:rsid w:val="009600BE"/>
    <w:rsid w:val="00962A55"/>
    <w:rsid w:val="009641B3"/>
    <w:rsid w:val="009642DF"/>
    <w:rsid w:val="00964F35"/>
    <w:rsid w:val="00965476"/>
    <w:rsid w:val="00965AF7"/>
    <w:rsid w:val="00967B74"/>
    <w:rsid w:val="00967CEB"/>
    <w:rsid w:val="00970BC4"/>
    <w:rsid w:val="00970DA6"/>
    <w:rsid w:val="00971D87"/>
    <w:rsid w:val="00972D0B"/>
    <w:rsid w:val="00973183"/>
    <w:rsid w:val="0097401B"/>
    <w:rsid w:val="00975132"/>
    <w:rsid w:val="00975420"/>
    <w:rsid w:val="0097691C"/>
    <w:rsid w:val="00981276"/>
    <w:rsid w:val="0098206E"/>
    <w:rsid w:val="00985754"/>
    <w:rsid w:val="00986A94"/>
    <w:rsid w:val="009903F9"/>
    <w:rsid w:val="009916AB"/>
    <w:rsid w:val="0099313C"/>
    <w:rsid w:val="00993A73"/>
    <w:rsid w:val="009955CF"/>
    <w:rsid w:val="009959BA"/>
    <w:rsid w:val="00995FDC"/>
    <w:rsid w:val="00995FF3"/>
    <w:rsid w:val="0099624A"/>
    <w:rsid w:val="009966F8"/>
    <w:rsid w:val="00996829"/>
    <w:rsid w:val="009A1036"/>
    <w:rsid w:val="009A429B"/>
    <w:rsid w:val="009A4FCF"/>
    <w:rsid w:val="009A6A37"/>
    <w:rsid w:val="009B0188"/>
    <w:rsid w:val="009B0A6F"/>
    <w:rsid w:val="009B0BBC"/>
    <w:rsid w:val="009B2B84"/>
    <w:rsid w:val="009B3536"/>
    <w:rsid w:val="009B3C86"/>
    <w:rsid w:val="009B42C5"/>
    <w:rsid w:val="009B4306"/>
    <w:rsid w:val="009B43BB"/>
    <w:rsid w:val="009B4F04"/>
    <w:rsid w:val="009B576E"/>
    <w:rsid w:val="009B7E9F"/>
    <w:rsid w:val="009B7F51"/>
    <w:rsid w:val="009C3DC4"/>
    <w:rsid w:val="009C4B23"/>
    <w:rsid w:val="009D0567"/>
    <w:rsid w:val="009D4221"/>
    <w:rsid w:val="009D4A1D"/>
    <w:rsid w:val="009D5C73"/>
    <w:rsid w:val="009D64AB"/>
    <w:rsid w:val="009D6D5E"/>
    <w:rsid w:val="009E014F"/>
    <w:rsid w:val="009E135F"/>
    <w:rsid w:val="009E1FE9"/>
    <w:rsid w:val="009E2E9E"/>
    <w:rsid w:val="009E3882"/>
    <w:rsid w:val="009E7DC5"/>
    <w:rsid w:val="009F030F"/>
    <w:rsid w:val="009F1364"/>
    <w:rsid w:val="009F2388"/>
    <w:rsid w:val="009F3866"/>
    <w:rsid w:val="009F467A"/>
    <w:rsid w:val="009F46CE"/>
    <w:rsid w:val="009F51D7"/>
    <w:rsid w:val="009F5521"/>
    <w:rsid w:val="009F6CEE"/>
    <w:rsid w:val="00A016E5"/>
    <w:rsid w:val="00A0173D"/>
    <w:rsid w:val="00A0390C"/>
    <w:rsid w:val="00A04B7A"/>
    <w:rsid w:val="00A053FF"/>
    <w:rsid w:val="00A05A68"/>
    <w:rsid w:val="00A062E3"/>
    <w:rsid w:val="00A064B2"/>
    <w:rsid w:val="00A06A6B"/>
    <w:rsid w:val="00A07596"/>
    <w:rsid w:val="00A104D8"/>
    <w:rsid w:val="00A10680"/>
    <w:rsid w:val="00A109D6"/>
    <w:rsid w:val="00A116A0"/>
    <w:rsid w:val="00A116BC"/>
    <w:rsid w:val="00A126DF"/>
    <w:rsid w:val="00A129E5"/>
    <w:rsid w:val="00A13637"/>
    <w:rsid w:val="00A13EBC"/>
    <w:rsid w:val="00A144EC"/>
    <w:rsid w:val="00A15238"/>
    <w:rsid w:val="00A157EF"/>
    <w:rsid w:val="00A159BD"/>
    <w:rsid w:val="00A1717C"/>
    <w:rsid w:val="00A2120E"/>
    <w:rsid w:val="00A219E5"/>
    <w:rsid w:val="00A21C2F"/>
    <w:rsid w:val="00A22CCA"/>
    <w:rsid w:val="00A233BD"/>
    <w:rsid w:val="00A24CE9"/>
    <w:rsid w:val="00A24EFD"/>
    <w:rsid w:val="00A25568"/>
    <w:rsid w:val="00A25F12"/>
    <w:rsid w:val="00A26804"/>
    <w:rsid w:val="00A27D72"/>
    <w:rsid w:val="00A3000C"/>
    <w:rsid w:val="00A30125"/>
    <w:rsid w:val="00A3286F"/>
    <w:rsid w:val="00A33435"/>
    <w:rsid w:val="00A33A27"/>
    <w:rsid w:val="00A34622"/>
    <w:rsid w:val="00A35116"/>
    <w:rsid w:val="00A35F02"/>
    <w:rsid w:val="00A362EA"/>
    <w:rsid w:val="00A36360"/>
    <w:rsid w:val="00A37449"/>
    <w:rsid w:val="00A374D1"/>
    <w:rsid w:val="00A37CB9"/>
    <w:rsid w:val="00A40C73"/>
    <w:rsid w:val="00A41462"/>
    <w:rsid w:val="00A44980"/>
    <w:rsid w:val="00A44DBD"/>
    <w:rsid w:val="00A462A2"/>
    <w:rsid w:val="00A4640B"/>
    <w:rsid w:val="00A469B6"/>
    <w:rsid w:val="00A51088"/>
    <w:rsid w:val="00A51AEF"/>
    <w:rsid w:val="00A51EDD"/>
    <w:rsid w:val="00A52394"/>
    <w:rsid w:val="00A52552"/>
    <w:rsid w:val="00A532C2"/>
    <w:rsid w:val="00A5455A"/>
    <w:rsid w:val="00A547B8"/>
    <w:rsid w:val="00A5499F"/>
    <w:rsid w:val="00A55137"/>
    <w:rsid w:val="00A56104"/>
    <w:rsid w:val="00A56E98"/>
    <w:rsid w:val="00A573BA"/>
    <w:rsid w:val="00A6158B"/>
    <w:rsid w:val="00A61635"/>
    <w:rsid w:val="00A61A52"/>
    <w:rsid w:val="00A622FA"/>
    <w:rsid w:val="00A62B08"/>
    <w:rsid w:val="00A64785"/>
    <w:rsid w:val="00A65BED"/>
    <w:rsid w:val="00A67228"/>
    <w:rsid w:val="00A6765E"/>
    <w:rsid w:val="00A67E93"/>
    <w:rsid w:val="00A70BB7"/>
    <w:rsid w:val="00A73A45"/>
    <w:rsid w:val="00A74D4F"/>
    <w:rsid w:val="00A75166"/>
    <w:rsid w:val="00A76DAA"/>
    <w:rsid w:val="00A77A38"/>
    <w:rsid w:val="00A77B90"/>
    <w:rsid w:val="00A8043B"/>
    <w:rsid w:val="00A80F77"/>
    <w:rsid w:val="00A8125F"/>
    <w:rsid w:val="00A81652"/>
    <w:rsid w:val="00A82669"/>
    <w:rsid w:val="00A82A11"/>
    <w:rsid w:val="00A83E6C"/>
    <w:rsid w:val="00A84070"/>
    <w:rsid w:val="00A84527"/>
    <w:rsid w:val="00A84FDA"/>
    <w:rsid w:val="00A855DB"/>
    <w:rsid w:val="00A85B34"/>
    <w:rsid w:val="00A87167"/>
    <w:rsid w:val="00A916FC"/>
    <w:rsid w:val="00A92A55"/>
    <w:rsid w:val="00A96BE4"/>
    <w:rsid w:val="00A979AB"/>
    <w:rsid w:val="00A97CFB"/>
    <w:rsid w:val="00AA1965"/>
    <w:rsid w:val="00AA2898"/>
    <w:rsid w:val="00AA33BE"/>
    <w:rsid w:val="00AA4063"/>
    <w:rsid w:val="00AA4577"/>
    <w:rsid w:val="00AA5785"/>
    <w:rsid w:val="00AA5B9B"/>
    <w:rsid w:val="00AA5BBD"/>
    <w:rsid w:val="00AA6212"/>
    <w:rsid w:val="00AA6AF8"/>
    <w:rsid w:val="00AA757C"/>
    <w:rsid w:val="00AB0E40"/>
    <w:rsid w:val="00AB1338"/>
    <w:rsid w:val="00AB1367"/>
    <w:rsid w:val="00AB1B79"/>
    <w:rsid w:val="00AB25C7"/>
    <w:rsid w:val="00AB2A7F"/>
    <w:rsid w:val="00AB36DE"/>
    <w:rsid w:val="00AB50FA"/>
    <w:rsid w:val="00AB6171"/>
    <w:rsid w:val="00AC1E3D"/>
    <w:rsid w:val="00AC2D56"/>
    <w:rsid w:val="00AD0677"/>
    <w:rsid w:val="00AD0856"/>
    <w:rsid w:val="00AD0F77"/>
    <w:rsid w:val="00AD1476"/>
    <w:rsid w:val="00AD23E9"/>
    <w:rsid w:val="00AD2EB8"/>
    <w:rsid w:val="00AD32E5"/>
    <w:rsid w:val="00AD338E"/>
    <w:rsid w:val="00AD48CA"/>
    <w:rsid w:val="00AE0774"/>
    <w:rsid w:val="00AE104E"/>
    <w:rsid w:val="00AE22BF"/>
    <w:rsid w:val="00AE37DF"/>
    <w:rsid w:val="00AE3D34"/>
    <w:rsid w:val="00AE4DB5"/>
    <w:rsid w:val="00AE6420"/>
    <w:rsid w:val="00AE7979"/>
    <w:rsid w:val="00AE7CB3"/>
    <w:rsid w:val="00AF21A4"/>
    <w:rsid w:val="00AF535F"/>
    <w:rsid w:val="00AF60BD"/>
    <w:rsid w:val="00AF6114"/>
    <w:rsid w:val="00AF72C8"/>
    <w:rsid w:val="00B0016C"/>
    <w:rsid w:val="00B0120F"/>
    <w:rsid w:val="00B018B5"/>
    <w:rsid w:val="00B02481"/>
    <w:rsid w:val="00B0691B"/>
    <w:rsid w:val="00B101D0"/>
    <w:rsid w:val="00B104E5"/>
    <w:rsid w:val="00B11721"/>
    <w:rsid w:val="00B129E1"/>
    <w:rsid w:val="00B138E5"/>
    <w:rsid w:val="00B14198"/>
    <w:rsid w:val="00B144B5"/>
    <w:rsid w:val="00B14AA4"/>
    <w:rsid w:val="00B1790D"/>
    <w:rsid w:val="00B20474"/>
    <w:rsid w:val="00B2186B"/>
    <w:rsid w:val="00B2362D"/>
    <w:rsid w:val="00B23C63"/>
    <w:rsid w:val="00B24417"/>
    <w:rsid w:val="00B27395"/>
    <w:rsid w:val="00B3218B"/>
    <w:rsid w:val="00B32B0D"/>
    <w:rsid w:val="00B33166"/>
    <w:rsid w:val="00B35875"/>
    <w:rsid w:val="00B37D0E"/>
    <w:rsid w:val="00B37D24"/>
    <w:rsid w:val="00B42981"/>
    <w:rsid w:val="00B474CB"/>
    <w:rsid w:val="00B50553"/>
    <w:rsid w:val="00B5057E"/>
    <w:rsid w:val="00B51654"/>
    <w:rsid w:val="00B51B73"/>
    <w:rsid w:val="00B52364"/>
    <w:rsid w:val="00B529AA"/>
    <w:rsid w:val="00B52B2E"/>
    <w:rsid w:val="00B54477"/>
    <w:rsid w:val="00B54C70"/>
    <w:rsid w:val="00B55412"/>
    <w:rsid w:val="00B6063E"/>
    <w:rsid w:val="00B60CA1"/>
    <w:rsid w:val="00B63706"/>
    <w:rsid w:val="00B63DB6"/>
    <w:rsid w:val="00B63E99"/>
    <w:rsid w:val="00B64244"/>
    <w:rsid w:val="00B6458F"/>
    <w:rsid w:val="00B651D2"/>
    <w:rsid w:val="00B65FDA"/>
    <w:rsid w:val="00B660A8"/>
    <w:rsid w:val="00B66394"/>
    <w:rsid w:val="00B66BA4"/>
    <w:rsid w:val="00B67049"/>
    <w:rsid w:val="00B7270C"/>
    <w:rsid w:val="00B7473A"/>
    <w:rsid w:val="00B74AA5"/>
    <w:rsid w:val="00B752FB"/>
    <w:rsid w:val="00B75924"/>
    <w:rsid w:val="00B76030"/>
    <w:rsid w:val="00B76DF5"/>
    <w:rsid w:val="00B77332"/>
    <w:rsid w:val="00B80ECC"/>
    <w:rsid w:val="00B82E1C"/>
    <w:rsid w:val="00B8387C"/>
    <w:rsid w:val="00B87ADE"/>
    <w:rsid w:val="00B91447"/>
    <w:rsid w:val="00B9188A"/>
    <w:rsid w:val="00B91A19"/>
    <w:rsid w:val="00B92E0A"/>
    <w:rsid w:val="00B93C3D"/>
    <w:rsid w:val="00B94661"/>
    <w:rsid w:val="00B96523"/>
    <w:rsid w:val="00B965BA"/>
    <w:rsid w:val="00B973C6"/>
    <w:rsid w:val="00B975CE"/>
    <w:rsid w:val="00B97923"/>
    <w:rsid w:val="00B97AEF"/>
    <w:rsid w:val="00BA32D7"/>
    <w:rsid w:val="00BA389B"/>
    <w:rsid w:val="00BB1755"/>
    <w:rsid w:val="00BB282A"/>
    <w:rsid w:val="00BB3BC4"/>
    <w:rsid w:val="00BB3FC3"/>
    <w:rsid w:val="00BB42E3"/>
    <w:rsid w:val="00BB459D"/>
    <w:rsid w:val="00BB6F63"/>
    <w:rsid w:val="00BB7ACB"/>
    <w:rsid w:val="00BB7DA1"/>
    <w:rsid w:val="00BC0E26"/>
    <w:rsid w:val="00BC15B4"/>
    <w:rsid w:val="00BC19BF"/>
    <w:rsid w:val="00BC21E6"/>
    <w:rsid w:val="00BC2A75"/>
    <w:rsid w:val="00BC2EE7"/>
    <w:rsid w:val="00BC3539"/>
    <w:rsid w:val="00BC52DA"/>
    <w:rsid w:val="00BC6B3F"/>
    <w:rsid w:val="00BC7865"/>
    <w:rsid w:val="00BD18C7"/>
    <w:rsid w:val="00BD32B8"/>
    <w:rsid w:val="00BD5E01"/>
    <w:rsid w:val="00BD7B28"/>
    <w:rsid w:val="00BD7BED"/>
    <w:rsid w:val="00BE14EA"/>
    <w:rsid w:val="00BE449C"/>
    <w:rsid w:val="00BE44CA"/>
    <w:rsid w:val="00BE4C58"/>
    <w:rsid w:val="00BE5F8F"/>
    <w:rsid w:val="00BE648F"/>
    <w:rsid w:val="00BF1ACE"/>
    <w:rsid w:val="00BF1F9F"/>
    <w:rsid w:val="00BF295D"/>
    <w:rsid w:val="00BF2EBA"/>
    <w:rsid w:val="00BF355E"/>
    <w:rsid w:val="00BF520C"/>
    <w:rsid w:val="00BF6F31"/>
    <w:rsid w:val="00C01F01"/>
    <w:rsid w:val="00C02F92"/>
    <w:rsid w:val="00C0401D"/>
    <w:rsid w:val="00C057C1"/>
    <w:rsid w:val="00C059B1"/>
    <w:rsid w:val="00C05D30"/>
    <w:rsid w:val="00C07932"/>
    <w:rsid w:val="00C07FBD"/>
    <w:rsid w:val="00C1171A"/>
    <w:rsid w:val="00C12DEF"/>
    <w:rsid w:val="00C132A8"/>
    <w:rsid w:val="00C15951"/>
    <w:rsid w:val="00C16A3C"/>
    <w:rsid w:val="00C16D5C"/>
    <w:rsid w:val="00C1704E"/>
    <w:rsid w:val="00C17135"/>
    <w:rsid w:val="00C1797D"/>
    <w:rsid w:val="00C207A8"/>
    <w:rsid w:val="00C2363F"/>
    <w:rsid w:val="00C31352"/>
    <w:rsid w:val="00C31E26"/>
    <w:rsid w:val="00C32BB6"/>
    <w:rsid w:val="00C338E3"/>
    <w:rsid w:val="00C34551"/>
    <w:rsid w:val="00C36E71"/>
    <w:rsid w:val="00C403E6"/>
    <w:rsid w:val="00C44A0A"/>
    <w:rsid w:val="00C46883"/>
    <w:rsid w:val="00C473A0"/>
    <w:rsid w:val="00C502C7"/>
    <w:rsid w:val="00C52682"/>
    <w:rsid w:val="00C5299A"/>
    <w:rsid w:val="00C54DD2"/>
    <w:rsid w:val="00C56274"/>
    <w:rsid w:val="00C56775"/>
    <w:rsid w:val="00C611D9"/>
    <w:rsid w:val="00C646BA"/>
    <w:rsid w:val="00C64856"/>
    <w:rsid w:val="00C648AA"/>
    <w:rsid w:val="00C710E1"/>
    <w:rsid w:val="00C719E3"/>
    <w:rsid w:val="00C72070"/>
    <w:rsid w:val="00C7409E"/>
    <w:rsid w:val="00C75316"/>
    <w:rsid w:val="00C75AB5"/>
    <w:rsid w:val="00C75CB6"/>
    <w:rsid w:val="00C80ECE"/>
    <w:rsid w:val="00C811A1"/>
    <w:rsid w:val="00C8208E"/>
    <w:rsid w:val="00C8292F"/>
    <w:rsid w:val="00C82ED6"/>
    <w:rsid w:val="00C84AC5"/>
    <w:rsid w:val="00C84EA7"/>
    <w:rsid w:val="00C853B3"/>
    <w:rsid w:val="00C86615"/>
    <w:rsid w:val="00C873E3"/>
    <w:rsid w:val="00C87C74"/>
    <w:rsid w:val="00C92793"/>
    <w:rsid w:val="00C92830"/>
    <w:rsid w:val="00C93FE3"/>
    <w:rsid w:val="00C95F75"/>
    <w:rsid w:val="00C97582"/>
    <w:rsid w:val="00CA1773"/>
    <w:rsid w:val="00CA36C4"/>
    <w:rsid w:val="00CA4A0F"/>
    <w:rsid w:val="00CA7543"/>
    <w:rsid w:val="00CB3E7B"/>
    <w:rsid w:val="00CC03B2"/>
    <w:rsid w:val="00CC0514"/>
    <w:rsid w:val="00CC2949"/>
    <w:rsid w:val="00CC2C7B"/>
    <w:rsid w:val="00CC2EF3"/>
    <w:rsid w:val="00CC6979"/>
    <w:rsid w:val="00CC7B3E"/>
    <w:rsid w:val="00CD19E5"/>
    <w:rsid w:val="00CD2B61"/>
    <w:rsid w:val="00CD2EDB"/>
    <w:rsid w:val="00CD55E1"/>
    <w:rsid w:val="00CD5E20"/>
    <w:rsid w:val="00CE41AB"/>
    <w:rsid w:val="00CE4B2F"/>
    <w:rsid w:val="00CE51AB"/>
    <w:rsid w:val="00CE5EFF"/>
    <w:rsid w:val="00CE7D93"/>
    <w:rsid w:val="00CF0B03"/>
    <w:rsid w:val="00CF1C36"/>
    <w:rsid w:val="00CF1F0B"/>
    <w:rsid w:val="00CF29BD"/>
    <w:rsid w:val="00CF2C70"/>
    <w:rsid w:val="00CF408E"/>
    <w:rsid w:val="00CF566C"/>
    <w:rsid w:val="00CF6C7A"/>
    <w:rsid w:val="00CF73CF"/>
    <w:rsid w:val="00CF75B1"/>
    <w:rsid w:val="00CF7FB0"/>
    <w:rsid w:val="00D00647"/>
    <w:rsid w:val="00D00841"/>
    <w:rsid w:val="00D00CBE"/>
    <w:rsid w:val="00D00D7B"/>
    <w:rsid w:val="00D00F55"/>
    <w:rsid w:val="00D0219E"/>
    <w:rsid w:val="00D034AA"/>
    <w:rsid w:val="00D03E3B"/>
    <w:rsid w:val="00D0403E"/>
    <w:rsid w:val="00D06B87"/>
    <w:rsid w:val="00D1048B"/>
    <w:rsid w:val="00D105ED"/>
    <w:rsid w:val="00D1091A"/>
    <w:rsid w:val="00D12011"/>
    <w:rsid w:val="00D12BFA"/>
    <w:rsid w:val="00D12E0F"/>
    <w:rsid w:val="00D155F2"/>
    <w:rsid w:val="00D16E3F"/>
    <w:rsid w:val="00D173F0"/>
    <w:rsid w:val="00D17A8F"/>
    <w:rsid w:val="00D21B07"/>
    <w:rsid w:val="00D242F1"/>
    <w:rsid w:val="00D24B0D"/>
    <w:rsid w:val="00D273D3"/>
    <w:rsid w:val="00D27F44"/>
    <w:rsid w:val="00D30187"/>
    <w:rsid w:val="00D3238B"/>
    <w:rsid w:val="00D32532"/>
    <w:rsid w:val="00D32C83"/>
    <w:rsid w:val="00D33B12"/>
    <w:rsid w:val="00D35986"/>
    <w:rsid w:val="00D3678A"/>
    <w:rsid w:val="00D37C34"/>
    <w:rsid w:val="00D41E17"/>
    <w:rsid w:val="00D421CD"/>
    <w:rsid w:val="00D42B7B"/>
    <w:rsid w:val="00D43E59"/>
    <w:rsid w:val="00D51A3F"/>
    <w:rsid w:val="00D52412"/>
    <w:rsid w:val="00D56598"/>
    <w:rsid w:val="00D60FE5"/>
    <w:rsid w:val="00D62F25"/>
    <w:rsid w:val="00D63105"/>
    <w:rsid w:val="00D642B5"/>
    <w:rsid w:val="00D64647"/>
    <w:rsid w:val="00D648BB"/>
    <w:rsid w:val="00D64D24"/>
    <w:rsid w:val="00D66F21"/>
    <w:rsid w:val="00D70633"/>
    <w:rsid w:val="00D70C08"/>
    <w:rsid w:val="00D7154B"/>
    <w:rsid w:val="00D719A4"/>
    <w:rsid w:val="00D726B6"/>
    <w:rsid w:val="00D73BF9"/>
    <w:rsid w:val="00D73F73"/>
    <w:rsid w:val="00D762DF"/>
    <w:rsid w:val="00D76B54"/>
    <w:rsid w:val="00D80581"/>
    <w:rsid w:val="00D80853"/>
    <w:rsid w:val="00D81997"/>
    <w:rsid w:val="00D81FF9"/>
    <w:rsid w:val="00D8352A"/>
    <w:rsid w:val="00D8366B"/>
    <w:rsid w:val="00D83A44"/>
    <w:rsid w:val="00D868EF"/>
    <w:rsid w:val="00D90B4C"/>
    <w:rsid w:val="00D91FD9"/>
    <w:rsid w:val="00D92264"/>
    <w:rsid w:val="00D94C39"/>
    <w:rsid w:val="00DA03C5"/>
    <w:rsid w:val="00DA3619"/>
    <w:rsid w:val="00DA565A"/>
    <w:rsid w:val="00DA5675"/>
    <w:rsid w:val="00DA5B77"/>
    <w:rsid w:val="00DA5F49"/>
    <w:rsid w:val="00DB0E1F"/>
    <w:rsid w:val="00DB28D8"/>
    <w:rsid w:val="00DB3199"/>
    <w:rsid w:val="00DB35F8"/>
    <w:rsid w:val="00DB3652"/>
    <w:rsid w:val="00DB3B19"/>
    <w:rsid w:val="00DB3D41"/>
    <w:rsid w:val="00DB3E26"/>
    <w:rsid w:val="00DB43E7"/>
    <w:rsid w:val="00DB572A"/>
    <w:rsid w:val="00DB5BB1"/>
    <w:rsid w:val="00DB75E1"/>
    <w:rsid w:val="00DB7C22"/>
    <w:rsid w:val="00DC177A"/>
    <w:rsid w:val="00DC1C14"/>
    <w:rsid w:val="00DC61CB"/>
    <w:rsid w:val="00DC68E1"/>
    <w:rsid w:val="00DC75F2"/>
    <w:rsid w:val="00DC79B6"/>
    <w:rsid w:val="00DC7B1A"/>
    <w:rsid w:val="00DD0422"/>
    <w:rsid w:val="00DD0AC5"/>
    <w:rsid w:val="00DD2814"/>
    <w:rsid w:val="00DD4361"/>
    <w:rsid w:val="00DD4CA2"/>
    <w:rsid w:val="00DD7C73"/>
    <w:rsid w:val="00DE21B5"/>
    <w:rsid w:val="00DE27EA"/>
    <w:rsid w:val="00DE28A8"/>
    <w:rsid w:val="00DE391D"/>
    <w:rsid w:val="00DE461F"/>
    <w:rsid w:val="00DE4DFA"/>
    <w:rsid w:val="00DE5F16"/>
    <w:rsid w:val="00DE6436"/>
    <w:rsid w:val="00DE6892"/>
    <w:rsid w:val="00DE7142"/>
    <w:rsid w:val="00DF0C9E"/>
    <w:rsid w:val="00DF2124"/>
    <w:rsid w:val="00DF219A"/>
    <w:rsid w:val="00DF3300"/>
    <w:rsid w:val="00DF536E"/>
    <w:rsid w:val="00DF5A17"/>
    <w:rsid w:val="00DF5CDB"/>
    <w:rsid w:val="00DF5E5B"/>
    <w:rsid w:val="00DF6CA1"/>
    <w:rsid w:val="00E01398"/>
    <w:rsid w:val="00E01FE6"/>
    <w:rsid w:val="00E034D9"/>
    <w:rsid w:val="00E0361C"/>
    <w:rsid w:val="00E04BE7"/>
    <w:rsid w:val="00E05359"/>
    <w:rsid w:val="00E05C60"/>
    <w:rsid w:val="00E064CB"/>
    <w:rsid w:val="00E06B96"/>
    <w:rsid w:val="00E07437"/>
    <w:rsid w:val="00E07439"/>
    <w:rsid w:val="00E0758B"/>
    <w:rsid w:val="00E077E8"/>
    <w:rsid w:val="00E07E5A"/>
    <w:rsid w:val="00E11271"/>
    <w:rsid w:val="00E1264F"/>
    <w:rsid w:val="00E13274"/>
    <w:rsid w:val="00E150DC"/>
    <w:rsid w:val="00E16C60"/>
    <w:rsid w:val="00E16CD2"/>
    <w:rsid w:val="00E16D8C"/>
    <w:rsid w:val="00E22970"/>
    <w:rsid w:val="00E24DBA"/>
    <w:rsid w:val="00E2594A"/>
    <w:rsid w:val="00E27880"/>
    <w:rsid w:val="00E306AB"/>
    <w:rsid w:val="00E322F1"/>
    <w:rsid w:val="00E331FB"/>
    <w:rsid w:val="00E33E7F"/>
    <w:rsid w:val="00E34B55"/>
    <w:rsid w:val="00E351A2"/>
    <w:rsid w:val="00E36899"/>
    <w:rsid w:val="00E36C11"/>
    <w:rsid w:val="00E41BBE"/>
    <w:rsid w:val="00E4351B"/>
    <w:rsid w:val="00E43702"/>
    <w:rsid w:val="00E4374F"/>
    <w:rsid w:val="00E45699"/>
    <w:rsid w:val="00E46CAF"/>
    <w:rsid w:val="00E4757C"/>
    <w:rsid w:val="00E52249"/>
    <w:rsid w:val="00E52A29"/>
    <w:rsid w:val="00E532C2"/>
    <w:rsid w:val="00E54023"/>
    <w:rsid w:val="00E600CA"/>
    <w:rsid w:val="00E60BB5"/>
    <w:rsid w:val="00E6409C"/>
    <w:rsid w:val="00E65DF8"/>
    <w:rsid w:val="00E6636B"/>
    <w:rsid w:val="00E67B43"/>
    <w:rsid w:val="00E701C7"/>
    <w:rsid w:val="00E70405"/>
    <w:rsid w:val="00E7145B"/>
    <w:rsid w:val="00E7159A"/>
    <w:rsid w:val="00E71C43"/>
    <w:rsid w:val="00E71E05"/>
    <w:rsid w:val="00E72406"/>
    <w:rsid w:val="00E7280C"/>
    <w:rsid w:val="00E7293E"/>
    <w:rsid w:val="00E73AB3"/>
    <w:rsid w:val="00E7566B"/>
    <w:rsid w:val="00E75CCF"/>
    <w:rsid w:val="00E75CF5"/>
    <w:rsid w:val="00E75E58"/>
    <w:rsid w:val="00E769C7"/>
    <w:rsid w:val="00E76E95"/>
    <w:rsid w:val="00E7773F"/>
    <w:rsid w:val="00E8042C"/>
    <w:rsid w:val="00E815AE"/>
    <w:rsid w:val="00E821D7"/>
    <w:rsid w:val="00E84B85"/>
    <w:rsid w:val="00E84DDA"/>
    <w:rsid w:val="00E8589D"/>
    <w:rsid w:val="00E87BD0"/>
    <w:rsid w:val="00E90475"/>
    <w:rsid w:val="00E9059C"/>
    <w:rsid w:val="00E90F86"/>
    <w:rsid w:val="00E92D91"/>
    <w:rsid w:val="00E932BD"/>
    <w:rsid w:val="00E94F6D"/>
    <w:rsid w:val="00E95F92"/>
    <w:rsid w:val="00E975FA"/>
    <w:rsid w:val="00EA0176"/>
    <w:rsid w:val="00EA36F2"/>
    <w:rsid w:val="00EA3A04"/>
    <w:rsid w:val="00EA4039"/>
    <w:rsid w:val="00EA5065"/>
    <w:rsid w:val="00EA7228"/>
    <w:rsid w:val="00EA7923"/>
    <w:rsid w:val="00EB121A"/>
    <w:rsid w:val="00EB2096"/>
    <w:rsid w:val="00EB3CFC"/>
    <w:rsid w:val="00EB51CE"/>
    <w:rsid w:val="00EB6F5F"/>
    <w:rsid w:val="00EB7BD2"/>
    <w:rsid w:val="00EB7D19"/>
    <w:rsid w:val="00EC2490"/>
    <w:rsid w:val="00EC2627"/>
    <w:rsid w:val="00EC2BF3"/>
    <w:rsid w:val="00EC2CF2"/>
    <w:rsid w:val="00EC5651"/>
    <w:rsid w:val="00EC571F"/>
    <w:rsid w:val="00ED059E"/>
    <w:rsid w:val="00ED11D5"/>
    <w:rsid w:val="00ED1678"/>
    <w:rsid w:val="00ED2CBF"/>
    <w:rsid w:val="00ED2DE8"/>
    <w:rsid w:val="00ED42C2"/>
    <w:rsid w:val="00ED51FE"/>
    <w:rsid w:val="00ED5D3A"/>
    <w:rsid w:val="00ED7CCF"/>
    <w:rsid w:val="00EE0114"/>
    <w:rsid w:val="00EE2790"/>
    <w:rsid w:val="00EE3C92"/>
    <w:rsid w:val="00EE3EAC"/>
    <w:rsid w:val="00EE7A68"/>
    <w:rsid w:val="00EF0B45"/>
    <w:rsid w:val="00EF0DC5"/>
    <w:rsid w:val="00EF1D0F"/>
    <w:rsid w:val="00EF5C76"/>
    <w:rsid w:val="00EF6C87"/>
    <w:rsid w:val="00EF6DB2"/>
    <w:rsid w:val="00EF6E74"/>
    <w:rsid w:val="00F02204"/>
    <w:rsid w:val="00F02C0B"/>
    <w:rsid w:val="00F04066"/>
    <w:rsid w:val="00F04E0D"/>
    <w:rsid w:val="00F05F4A"/>
    <w:rsid w:val="00F064DB"/>
    <w:rsid w:val="00F10597"/>
    <w:rsid w:val="00F136DD"/>
    <w:rsid w:val="00F1480D"/>
    <w:rsid w:val="00F14F7D"/>
    <w:rsid w:val="00F15BC4"/>
    <w:rsid w:val="00F20E9D"/>
    <w:rsid w:val="00F214B9"/>
    <w:rsid w:val="00F21D76"/>
    <w:rsid w:val="00F21E8E"/>
    <w:rsid w:val="00F225FC"/>
    <w:rsid w:val="00F23066"/>
    <w:rsid w:val="00F24E72"/>
    <w:rsid w:val="00F2504F"/>
    <w:rsid w:val="00F255C1"/>
    <w:rsid w:val="00F258FF"/>
    <w:rsid w:val="00F263ED"/>
    <w:rsid w:val="00F27285"/>
    <w:rsid w:val="00F27409"/>
    <w:rsid w:val="00F33AF8"/>
    <w:rsid w:val="00F33FC5"/>
    <w:rsid w:val="00F33FC7"/>
    <w:rsid w:val="00F34209"/>
    <w:rsid w:val="00F355DB"/>
    <w:rsid w:val="00F35F56"/>
    <w:rsid w:val="00F400CB"/>
    <w:rsid w:val="00F43F34"/>
    <w:rsid w:val="00F506C8"/>
    <w:rsid w:val="00F50F8F"/>
    <w:rsid w:val="00F518FA"/>
    <w:rsid w:val="00F52610"/>
    <w:rsid w:val="00F5316B"/>
    <w:rsid w:val="00F53D61"/>
    <w:rsid w:val="00F547DF"/>
    <w:rsid w:val="00F54A70"/>
    <w:rsid w:val="00F550BD"/>
    <w:rsid w:val="00F60593"/>
    <w:rsid w:val="00F62639"/>
    <w:rsid w:val="00F628A7"/>
    <w:rsid w:val="00F632C4"/>
    <w:rsid w:val="00F641FF"/>
    <w:rsid w:val="00F64525"/>
    <w:rsid w:val="00F645F4"/>
    <w:rsid w:val="00F64EEB"/>
    <w:rsid w:val="00F65374"/>
    <w:rsid w:val="00F65C03"/>
    <w:rsid w:val="00F66279"/>
    <w:rsid w:val="00F70A8E"/>
    <w:rsid w:val="00F7210E"/>
    <w:rsid w:val="00F72DEC"/>
    <w:rsid w:val="00F73405"/>
    <w:rsid w:val="00F7521A"/>
    <w:rsid w:val="00F75700"/>
    <w:rsid w:val="00F76815"/>
    <w:rsid w:val="00F80E34"/>
    <w:rsid w:val="00F817DF"/>
    <w:rsid w:val="00F82BF6"/>
    <w:rsid w:val="00F83E62"/>
    <w:rsid w:val="00F85092"/>
    <w:rsid w:val="00F859D6"/>
    <w:rsid w:val="00F85D07"/>
    <w:rsid w:val="00F85E22"/>
    <w:rsid w:val="00F94BE4"/>
    <w:rsid w:val="00F95C58"/>
    <w:rsid w:val="00F95D64"/>
    <w:rsid w:val="00F964A1"/>
    <w:rsid w:val="00F96E1D"/>
    <w:rsid w:val="00F96F37"/>
    <w:rsid w:val="00F97DA2"/>
    <w:rsid w:val="00FA1B36"/>
    <w:rsid w:val="00FA2BE8"/>
    <w:rsid w:val="00FA5048"/>
    <w:rsid w:val="00FA5572"/>
    <w:rsid w:val="00FB02D4"/>
    <w:rsid w:val="00FB22A1"/>
    <w:rsid w:val="00FB4642"/>
    <w:rsid w:val="00FB6087"/>
    <w:rsid w:val="00FC1439"/>
    <w:rsid w:val="00FC4E6B"/>
    <w:rsid w:val="00FC5C2D"/>
    <w:rsid w:val="00FD0DCB"/>
    <w:rsid w:val="00FD171C"/>
    <w:rsid w:val="00FD3D98"/>
    <w:rsid w:val="00FD5A50"/>
    <w:rsid w:val="00FD5F2A"/>
    <w:rsid w:val="00FE004D"/>
    <w:rsid w:val="00FE046D"/>
    <w:rsid w:val="00FE135D"/>
    <w:rsid w:val="00FE21F8"/>
    <w:rsid w:val="00FE2675"/>
    <w:rsid w:val="00FE43CB"/>
    <w:rsid w:val="00FE5100"/>
    <w:rsid w:val="00FE5398"/>
    <w:rsid w:val="00FE6658"/>
    <w:rsid w:val="00FE6C65"/>
    <w:rsid w:val="00FE737B"/>
    <w:rsid w:val="00FF034F"/>
    <w:rsid w:val="00FF0FAB"/>
    <w:rsid w:val="00FF1035"/>
    <w:rsid w:val="00FF1A9E"/>
    <w:rsid w:val="00FF2FCF"/>
    <w:rsid w:val="00FF36FE"/>
    <w:rsid w:val="00FF3D79"/>
    <w:rsid w:val="00FF48C9"/>
    <w:rsid w:val="00FF4E8D"/>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0BB37"/>
  <w15:chartTrackingRefBased/>
  <w15:docId w15:val="{ED7CD945-DC1C-4C31-84BA-02C3C288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lang w:val="en-GB"/>
    </w:rPr>
  </w:style>
  <w:style w:type="paragraph" w:styleId="Heading1">
    <w:name w:val="heading 1"/>
    <w:basedOn w:val="Normal"/>
    <w:next w:val="Normal"/>
    <w:qFormat/>
    <w:pPr>
      <w:keepNext/>
      <w:jc w:val="right"/>
      <w:outlineLvl w:val="0"/>
    </w:pPr>
    <w:rPr>
      <w:i/>
      <w:sz w:val="24"/>
      <w:lang w:val="en-US"/>
    </w:rPr>
  </w:style>
  <w:style w:type="paragraph" w:styleId="Heading2">
    <w:name w:val="heading 2"/>
    <w:basedOn w:val="Normal"/>
    <w:next w:val="Normal"/>
    <w:qFormat/>
    <w:pPr>
      <w:keepNext/>
      <w:jc w:val="center"/>
      <w:outlineLvl w:val="1"/>
    </w:pPr>
    <w:rPr>
      <w:rFonts w:ascii=".VnTimeH" w:hAnsi=".VnTimeH"/>
      <w:b/>
      <w:sz w:val="32"/>
      <w:lang w:val="en-US"/>
    </w:rPr>
  </w:style>
  <w:style w:type="paragraph" w:styleId="Heading3">
    <w:name w:val="heading 3"/>
    <w:basedOn w:val="Normal"/>
    <w:next w:val="Normal"/>
    <w:qFormat/>
    <w:pPr>
      <w:keepNext/>
      <w:jc w:val="center"/>
      <w:outlineLvl w:val="2"/>
    </w:pPr>
    <w:rPr>
      <w:rFonts w:ascii=".VnTimeH" w:hAnsi=".VnTimeH"/>
      <w:b/>
      <w:sz w:val="26"/>
      <w:u w:val="single"/>
      <w:lang w:val="en-US"/>
    </w:rPr>
  </w:style>
  <w:style w:type="paragraph" w:styleId="Heading4">
    <w:name w:val="heading 4"/>
    <w:basedOn w:val="Normal"/>
    <w:next w:val="Normal"/>
    <w:qFormat/>
    <w:pPr>
      <w:keepNext/>
      <w:jc w:val="center"/>
      <w:outlineLvl w:val="3"/>
    </w:pPr>
    <w:rPr>
      <w:rFonts w:ascii=".VnArial NarrowH" w:hAnsi=".VnArial NarrowH"/>
      <w:b/>
      <w:snapToGrid w:val="0"/>
      <w:color w:val="000000"/>
      <w:sz w:val="20"/>
      <w:lang w:val="en-AU"/>
    </w:rPr>
  </w:style>
  <w:style w:type="paragraph" w:styleId="Heading5">
    <w:name w:val="heading 5"/>
    <w:basedOn w:val="Normal"/>
    <w:next w:val="Normal"/>
    <w:qFormat/>
    <w:pPr>
      <w:keepNext/>
      <w:jc w:val="right"/>
      <w:outlineLvl w:val="4"/>
    </w:pPr>
    <w:rPr>
      <w:b/>
      <w:lang w:val="en-US"/>
    </w:rPr>
  </w:style>
  <w:style w:type="paragraph" w:styleId="Heading6">
    <w:name w:val="heading 6"/>
    <w:basedOn w:val="Normal"/>
    <w:next w:val="Normal"/>
    <w:qFormat/>
    <w:pPr>
      <w:keepNext/>
      <w:jc w:val="center"/>
      <w:outlineLvl w:val="5"/>
    </w:pPr>
    <w:rPr>
      <w:rFonts w:ascii=".VnTimeH" w:hAnsi=".VnTimeH"/>
      <w:b/>
      <w:sz w:val="22"/>
    </w:rPr>
  </w:style>
  <w:style w:type="paragraph" w:styleId="Heading7">
    <w:name w:val="heading 7"/>
    <w:basedOn w:val="Normal"/>
    <w:next w:val="Normal"/>
    <w:qFormat/>
    <w:pPr>
      <w:keepNext/>
      <w:ind w:firstLine="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jc w:val="center"/>
    </w:pPr>
    <w:rPr>
      <w:rFonts w:ascii=".VnTimeH" w:hAnsi=".VnTimeH"/>
      <w:b/>
      <w:sz w:val="24"/>
      <w:lang w:val="en-US"/>
    </w:rPr>
  </w:style>
  <w:style w:type="paragraph" w:styleId="BodyText3">
    <w:name w:val="Body Text 3"/>
    <w:basedOn w:val="Normal"/>
    <w:semiHidden/>
    <w:pPr>
      <w:jc w:val="center"/>
    </w:pPr>
    <w:rPr>
      <w:b/>
      <w:i/>
      <w:sz w:val="24"/>
      <w:lang w:val="en-US"/>
    </w:rPr>
  </w:style>
  <w:style w:type="paragraph" w:styleId="BodyTextIndent">
    <w:name w:val="Body Text Indent"/>
    <w:basedOn w:val="Normal"/>
    <w:semiHidden/>
    <w:pPr>
      <w:spacing w:before="120"/>
      <w:ind w:firstLine="720"/>
      <w:jc w:val="both"/>
    </w:pPr>
    <w:rPr>
      <w:lang w:val="en-US"/>
    </w:rPr>
  </w:style>
  <w:style w:type="paragraph" w:styleId="BodyTextIndent2">
    <w:name w:val="Body Text Indent 2"/>
    <w:basedOn w:val="Normal"/>
    <w:semiHidden/>
    <w:pPr>
      <w:ind w:firstLine="720"/>
      <w:jc w:val="both"/>
    </w:pPr>
    <w:rPr>
      <w:sz w:val="27"/>
      <w:lang w:val="en-US"/>
    </w:rPr>
  </w:style>
  <w:style w:type="paragraph" w:styleId="Caption">
    <w:name w:val="caption"/>
    <w:basedOn w:val="Normal"/>
    <w:next w:val="Normal"/>
    <w:qFormat/>
    <w:pPr>
      <w:jc w:val="center"/>
    </w:pPr>
    <w:rPr>
      <w:rFonts w:ascii=".VnTimeH" w:hAnsi=".VnTimeH"/>
      <w:b/>
    </w:rPr>
  </w:style>
  <w:style w:type="paragraph" w:styleId="BodyText2">
    <w:name w:val="Body Text 2"/>
    <w:basedOn w:val="Normal"/>
    <w:semiHidden/>
    <w:pPr>
      <w:jc w:val="center"/>
    </w:pPr>
    <w:rPr>
      <w:b/>
    </w:rPr>
  </w:style>
  <w:style w:type="paragraph" w:styleId="BodyTextIndent3">
    <w:name w:val="Body Text Indent 3"/>
    <w:basedOn w:val="Normal"/>
    <w:semiHidden/>
    <w:pPr>
      <w:spacing w:line="360" w:lineRule="auto"/>
      <w:ind w:firstLine="720"/>
      <w:jc w:val="both"/>
    </w:pPr>
    <w:rPr>
      <w:bCs/>
      <w:i/>
      <w:iCs/>
    </w:rPr>
  </w:style>
  <w:style w:type="paragraph" w:styleId="BalloonText">
    <w:name w:val="Balloon Text"/>
    <w:basedOn w:val="Normal"/>
    <w:semiHidden/>
    <w:rsid w:val="00F95C58"/>
    <w:rPr>
      <w:rFonts w:ascii="Tahoma" w:hAnsi="Tahoma" w:cs="Tahoma"/>
      <w:sz w:val="16"/>
      <w:szCs w:val="16"/>
    </w:rPr>
  </w:style>
  <w:style w:type="table" w:styleId="TableGrid">
    <w:name w:val="Table Grid"/>
    <w:basedOn w:val="TableNormal"/>
    <w:rsid w:val="00B8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7E93"/>
    <w:pPr>
      <w:tabs>
        <w:tab w:val="center" w:pos="4320"/>
        <w:tab w:val="right" w:pos="8640"/>
      </w:tabs>
    </w:pPr>
    <w:rPr>
      <w:lang w:eastAsia="x-none"/>
    </w:rPr>
  </w:style>
  <w:style w:type="character" w:styleId="PageNumber">
    <w:name w:val="page number"/>
    <w:basedOn w:val="DefaultParagraphFont"/>
    <w:rsid w:val="00A67E93"/>
  </w:style>
  <w:style w:type="paragraph" w:styleId="Header">
    <w:name w:val="header"/>
    <w:basedOn w:val="Normal"/>
    <w:link w:val="HeaderChar"/>
    <w:uiPriority w:val="99"/>
    <w:rsid w:val="00A67E93"/>
    <w:pPr>
      <w:tabs>
        <w:tab w:val="center" w:pos="4320"/>
        <w:tab w:val="right" w:pos="8640"/>
      </w:tabs>
    </w:pPr>
  </w:style>
  <w:style w:type="paragraph" w:customStyle="1" w:styleId="Char">
    <w:name w:val="Char"/>
    <w:basedOn w:val="Normal"/>
    <w:next w:val="Normal"/>
    <w:autoRedefine/>
    <w:semiHidden/>
    <w:rsid w:val="00344C19"/>
    <w:pPr>
      <w:spacing w:before="120" w:after="120" w:line="312" w:lineRule="auto"/>
    </w:pPr>
    <w:rPr>
      <w:szCs w:val="28"/>
      <w:lang w:val="en-US"/>
    </w:rPr>
  </w:style>
  <w:style w:type="paragraph" w:customStyle="1" w:styleId="Char0">
    <w:name w:val="Char"/>
    <w:basedOn w:val="Normal"/>
    <w:next w:val="Normal"/>
    <w:autoRedefine/>
    <w:semiHidden/>
    <w:rsid w:val="00344C19"/>
    <w:pPr>
      <w:spacing w:before="120" w:after="120" w:line="312" w:lineRule="auto"/>
    </w:pPr>
    <w:rPr>
      <w:szCs w:val="28"/>
      <w:lang w:val="en-US"/>
    </w:rPr>
  </w:style>
  <w:style w:type="character" w:customStyle="1" w:styleId="FooterChar">
    <w:name w:val="Footer Char"/>
    <w:link w:val="Footer"/>
    <w:uiPriority w:val="99"/>
    <w:rsid w:val="00687495"/>
    <w:rPr>
      <w:sz w:val="28"/>
      <w:lang w:val="en-GB"/>
    </w:rPr>
  </w:style>
  <w:style w:type="character" w:customStyle="1" w:styleId="HeaderChar">
    <w:name w:val="Header Char"/>
    <w:link w:val="Header"/>
    <w:uiPriority w:val="99"/>
    <w:rsid w:val="00127178"/>
    <w:rPr>
      <w:sz w:val="28"/>
      <w:lang w:val="en-GB"/>
    </w:rPr>
  </w:style>
  <w:style w:type="character" w:styleId="CommentReference">
    <w:name w:val="annotation reference"/>
    <w:uiPriority w:val="99"/>
    <w:semiHidden/>
    <w:unhideWhenUsed/>
    <w:rsid w:val="00CF1C36"/>
    <w:rPr>
      <w:sz w:val="16"/>
      <w:szCs w:val="16"/>
    </w:rPr>
  </w:style>
  <w:style w:type="paragraph" w:styleId="CommentText">
    <w:name w:val="annotation text"/>
    <w:basedOn w:val="Normal"/>
    <w:link w:val="CommentTextChar"/>
    <w:uiPriority w:val="99"/>
    <w:semiHidden/>
    <w:unhideWhenUsed/>
    <w:rsid w:val="00CF1C36"/>
    <w:rPr>
      <w:sz w:val="20"/>
    </w:rPr>
  </w:style>
  <w:style w:type="character" w:customStyle="1" w:styleId="CommentTextChar">
    <w:name w:val="Comment Text Char"/>
    <w:link w:val="CommentText"/>
    <w:uiPriority w:val="99"/>
    <w:semiHidden/>
    <w:rsid w:val="00CF1C36"/>
    <w:rPr>
      <w:lang w:val="en-GB"/>
    </w:rPr>
  </w:style>
  <w:style w:type="paragraph" w:styleId="CommentSubject">
    <w:name w:val="annotation subject"/>
    <w:basedOn w:val="CommentText"/>
    <w:next w:val="CommentText"/>
    <w:link w:val="CommentSubjectChar"/>
    <w:uiPriority w:val="99"/>
    <w:semiHidden/>
    <w:unhideWhenUsed/>
    <w:rsid w:val="00CF1C36"/>
    <w:rPr>
      <w:b/>
      <w:bCs/>
    </w:rPr>
  </w:style>
  <w:style w:type="character" w:customStyle="1" w:styleId="CommentSubjectChar">
    <w:name w:val="Comment Subject Char"/>
    <w:link w:val="CommentSubject"/>
    <w:uiPriority w:val="99"/>
    <w:semiHidden/>
    <w:rsid w:val="00CF1C36"/>
    <w:rPr>
      <w:b/>
      <w:bCs/>
      <w:lang w:val="en-GB"/>
    </w:rPr>
  </w:style>
  <w:style w:type="paragraph" w:styleId="NormalWeb">
    <w:name w:val="Normal (Web)"/>
    <w:basedOn w:val="Normal"/>
    <w:uiPriority w:val="99"/>
    <w:unhideWhenUsed/>
    <w:rsid w:val="005C3750"/>
    <w:pPr>
      <w:spacing w:before="100" w:beforeAutospacing="1" w:after="100" w:afterAutospacing="1"/>
    </w:pPr>
    <w:rPr>
      <w:sz w:val="24"/>
      <w:szCs w:val="24"/>
      <w:lang w:val="en-US"/>
    </w:rPr>
  </w:style>
  <w:style w:type="paragraph" w:customStyle="1" w:styleId="GDD">
    <w:name w:val="GDD"/>
    <w:basedOn w:val="Normal"/>
    <w:link w:val="GDDChar"/>
    <w:qFormat/>
    <w:rsid w:val="00156303"/>
    <w:pPr>
      <w:tabs>
        <w:tab w:val="left" w:pos="992"/>
        <w:tab w:val="num" w:pos="1069"/>
      </w:tabs>
      <w:spacing w:before="120"/>
      <w:ind w:firstLine="709"/>
      <w:jc w:val="both"/>
      <w:outlineLvl w:val="0"/>
    </w:pPr>
    <w:rPr>
      <w:sz w:val="24"/>
      <w:szCs w:val="24"/>
      <w:lang w:val="x-none" w:eastAsia="x-none"/>
    </w:rPr>
  </w:style>
  <w:style w:type="character" w:customStyle="1" w:styleId="GDDChar">
    <w:name w:val="GDD Char"/>
    <w:link w:val="GDD"/>
    <w:locked/>
    <w:rsid w:val="00156303"/>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2468">
      <w:bodyDiv w:val="1"/>
      <w:marLeft w:val="0"/>
      <w:marRight w:val="0"/>
      <w:marTop w:val="0"/>
      <w:marBottom w:val="0"/>
      <w:divBdr>
        <w:top w:val="none" w:sz="0" w:space="0" w:color="auto"/>
        <w:left w:val="none" w:sz="0" w:space="0" w:color="auto"/>
        <w:bottom w:val="none" w:sz="0" w:space="0" w:color="auto"/>
        <w:right w:val="none" w:sz="0" w:space="0" w:color="auto"/>
      </w:divBdr>
    </w:div>
    <w:div w:id="132645978">
      <w:bodyDiv w:val="1"/>
      <w:marLeft w:val="0"/>
      <w:marRight w:val="0"/>
      <w:marTop w:val="0"/>
      <w:marBottom w:val="0"/>
      <w:divBdr>
        <w:top w:val="none" w:sz="0" w:space="0" w:color="auto"/>
        <w:left w:val="none" w:sz="0" w:space="0" w:color="auto"/>
        <w:bottom w:val="none" w:sz="0" w:space="0" w:color="auto"/>
        <w:right w:val="none" w:sz="0" w:space="0" w:color="auto"/>
      </w:divBdr>
    </w:div>
    <w:div w:id="177618148">
      <w:bodyDiv w:val="1"/>
      <w:marLeft w:val="0"/>
      <w:marRight w:val="0"/>
      <w:marTop w:val="0"/>
      <w:marBottom w:val="0"/>
      <w:divBdr>
        <w:top w:val="none" w:sz="0" w:space="0" w:color="auto"/>
        <w:left w:val="none" w:sz="0" w:space="0" w:color="auto"/>
        <w:bottom w:val="none" w:sz="0" w:space="0" w:color="auto"/>
        <w:right w:val="none" w:sz="0" w:space="0" w:color="auto"/>
      </w:divBdr>
    </w:div>
    <w:div w:id="215432437">
      <w:bodyDiv w:val="1"/>
      <w:marLeft w:val="0"/>
      <w:marRight w:val="0"/>
      <w:marTop w:val="0"/>
      <w:marBottom w:val="0"/>
      <w:divBdr>
        <w:top w:val="none" w:sz="0" w:space="0" w:color="auto"/>
        <w:left w:val="none" w:sz="0" w:space="0" w:color="auto"/>
        <w:bottom w:val="none" w:sz="0" w:space="0" w:color="auto"/>
        <w:right w:val="none" w:sz="0" w:space="0" w:color="auto"/>
      </w:divBdr>
    </w:div>
    <w:div w:id="266936394">
      <w:bodyDiv w:val="1"/>
      <w:marLeft w:val="0"/>
      <w:marRight w:val="0"/>
      <w:marTop w:val="0"/>
      <w:marBottom w:val="0"/>
      <w:divBdr>
        <w:top w:val="none" w:sz="0" w:space="0" w:color="auto"/>
        <w:left w:val="none" w:sz="0" w:space="0" w:color="auto"/>
        <w:bottom w:val="none" w:sz="0" w:space="0" w:color="auto"/>
        <w:right w:val="none" w:sz="0" w:space="0" w:color="auto"/>
      </w:divBdr>
    </w:div>
    <w:div w:id="273252203">
      <w:bodyDiv w:val="1"/>
      <w:marLeft w:val="0"/>
      <w:marRight w:val="0"/>
      <w:marTop w:val="0"/>
      <w:marBottom w:val="0"/>
      <w:divBdr>
        <w:top w:val="none" w:sz="0" w:space="0" w:color="auto"/>
        <w:left w:val="none" w:sz="0" w:space="0" w:color="auto"/>
        <w:bottom w:val="none" w:sz="0" w:space="0" w:color="auto"/>
        <w:right w:val="none" w:sz="0" w:space="0" w:color="auto"/>
      </w:divBdr>
    </w:div>
    <w:div w:id="274145042">
      <w:bodyDiv w:val="1"/>
      <w:marLeft w:val="0"/>
      <w:marRight w:val="0"/>
      <w:marTop w:val="0"/>
      <w:marBottom w:val="0"/>
      <w:divBdr>
        <w:top w:val="none" w:sz="0" w:space="0" w:color="auto"/>
        <w:left w:val="none" w:sz="0" w:space="0" w:color="auto"/>
        <w:bottom w:val="none" w:sz="0" w:space="0" w:color="auto"/>
        <w:right w:val="none" w:sz="0" w:space="0" w:color="auto"/>
      </w:divBdr>
    </w:div>
    <w:div w:id="301690778">
      <w:bodyDiv w:val="1"/>
      <w:marLeft w:val="0"/>
      <w:marRight w:val="0"/>
      <w:marTop w:val="0"/>
      <w:marBottom w:val="0"/>
      <w:divBdr>
        <w:top w:val="none" w:sz="0" w:space="0" w:color="auto"/>
        <w:left w:val="none" w:sz="0" w:space="0" w:color="auto"/>
        <w:bottom w:val="none" w:sz="0" w:space="0" w:color="auto"/>
        <w:right w:val="none" w:sz="0" w:space="0" w:color="auto"/>
      </w:divBdr>
    </w:div>
    <w:div w:id="357312825">
      <w:bodyDiv w:val="1"/>
      <w:marLeft w:val="0"/>
      <w:marRight w:val="0"/>
      <w:marTop w:val="0"/>
      <w:marBottom w:val="0"/>
      <w:divBdr>
        <w:top w:val="none" w:sz="0" w:space="0" w:color="auto"/>
        <w:left w:val="none" w:sz="0" w:space="0" w:color="auto"/>
        <w:bottom w:val="none" w:sz="0" w:space="0" w:color="auto"/>
        <w:right w:val="none" w:sz="0" w:space="0" w:color="auto"/>
      </w:divBdr>
    </w:div>
    <w:div w:id="369184124">
      <w:bodyDiv w:val="1"/>
      <w:marLeft w:val="0"/>
      <w:marRight w:val="0"/>
      <w:marTop w:val="0"/>
      <w:marBottom w:val="0"/>
      <w:divBdr>
        <w:top w:val="none" w:sz="0" w:space="0" w:color="auto"/>
        <w:left w:val="none" w:sz="0" w:space="0" w:color="auto"/>
        <w:bottom w:val="none" w:sz="0" w:space="0" w:color="auto"/>
        <w:right w:val="none" w:sz="0" w:space="0" w:color="auto"/>
      </w:divBdr>
    </w:div>
    <w:div w:id="387151052">
      <w:bodyDiv w:val="1"/>
      <w:marLeft w:val="0"/>
      <w:marRight w:val="0"/>
      <w:marTop w:val="0"/>
      <w:marBottom w:val="0"/>
      <w:divBdr>
        <w:top w:val="none" w:sz="0" w:space="0" w:color="auto"/>
        <w:left w:val="none" w:sz="0" w:space="0" w:color="auto"/>
        <w:bottom w:val="none" w:sz="0" w:space="0" w:color="auto"/>
        <w:right w:val="none" w:sz="0" w:space="0" w:color="auto"/>
      </w:divBdr>
    </w:div>
    <w:div w:id="389615567">
      <w:bodyDiv w:val="1"/>
      <w:marLeft w:val="0"/>
      <w:marRight w:val="0"/>
      <w:marTop w:val="0"/>
      <w:marBottom w:val="0"/>
      <w:divBdr>
        <w:top w:val="none" w:sz="0" w:space="0" w:color="auto"/>
        <w:left w:val="none" w:sz="0" w:space="0" w:color="auto"/>
        <w:bottom w:val="none" w:sz="0" w:space="0" w:color="auto"/>
        <w:right w:val="none" w:sz="0" w:space="0" w:color="auto"/>
      </w:divBdr>
    </w:div>
    <w:div w:id="436221525">
      <w:bodyDiv w:val="1"/>
      <w:marLeft w:val="0"/>
      <w:marRight w:val="0"/>
      <w:marTop w:val="0"/>
      <w:marBottom w:val="0"/>
      <w:divBdr>
        <w:top w:val="none" w:sz="0" w:space="0" w:color="auto"/>
        <w:left w:val="none" w:sz="0" w:space="0" w:color="auto"/>
        <w:bottom w:val="none" w:sz="0" w:space="0" w:color="auto"/>
        <w:right w:val="none" w:sz="0" w:space="0" w:color="auto"/>
      </w:divBdr>
    </w:div>
    <w:div w:id="453982600">
      <w:bodyDiv w:val="1"/>
      <w:marLeft w:val="0"/>
      <w:marRight w:val="0"/>
      <w:marTop w:val="0"/>
      <w:marBottom w:val="0"/>
      <w:divBdr>
        <w:top w:val="none" w:sz="0" w:space="0" w:color="auto"/>
        <w:left w:val="none" w:sz="0" w:space="0" w:color="auto"/>
        <w:bottom w:val="none" w:sz="0" w:space="0" w:color="auto"/>
        <w:right w:val="none" w:sz="0" w:space="0" w:color="auto"/>
      </w:divBdr>
    </w:div>
    <w:div w:id="473107876">
      <w:bodyDiv w:val="1"/>
      <w:marLeft w:val="0"/>
      <w:marRight w:val="0"/>
      <w:marTop w:val="0"/>
      <w:marBottom w:val="0"/>
      <w:divBdr>
        <w:top w:val="none" w:sz="0" w:space="0" w:color="auto"/>
        <w:left w:val="none" w:sz="0" w:space="0" w:color="auto"/>
        <w:bottom w:val="none" w:sz="0" w:space="0" w:color="auto"/>
        <w:right w:val="none" w:sz="0" w:space="0" w:color="auto"/>
      </w:divBdr>
    </w:div>
    <w:div w:id="483354664">
      <w:bodyDiv w:val="1"/>
      <w:marLeft w:val="0"/>
      <w:marRight w:val="0"/>
      <w:marTop w:val="0"/>
      <w:marBottom w:val="0"/>
      <w:divBdr>
        <w:top w:val="none" w:sz="0" w:space="0" w:color="auto"/>
        <w:left w:val="none" w:sz="0" w:space="0" w:color="auto"/>
        <w:bottom w:val="none" w:sz="0" w:space="0" w:color="auto"/>
        <w:right w:val="none" w:sz="0" w:space="0" w:color="auto"/>
      </w:divBdr>
    </w:div>
    <w:div w:id="503596491">
      <w:bodyDiv w:val="1"/>
      <w:marLeft w:val="0"/>
      <w:marRight w:val="0"/>
      <w:marTop w:val="0"/>
      <w:marBottom w:val="0"/>
      <w:divBdr>
        <w:top w:val="none" w:sz="0" w:space="0" w:color="auto"/>
        <w:left w:val="none" w:sz="0" w:space="0" w:color="auto"/>
        <w:bottom w:val="none" w:sz="0" w:space="0" w:color="auto"/>
        <w:right w:val="none" w:sz="0" w:space="0" w:color="auto"/>
      </w:divBdr>
    </w:div>
    <w:div w:id="503935942">
      <w:bodyDiv w:val="1"/>
      <w:marLeft w:val="0"/>
      <w:marRight w:val="0"/>
      <w:marTop w:val="0"/>
      <w:marBottom w:val="0"/>
      <w:divBdr>
        <w:top w:val="none" w:sz="0" w:space="0" w:color="auto"/>
        <w:left w:val="none" w:sz="0" w:space="0" w:color="auto"/>
        <w:bottom w:val="none" w:sz="0" w:space="0" w:color="auto"/>
        <w:right w:val="none" w:sz="0" w:space="0" w:color="auto"/>
      </w:divBdr>
    </w:div>
    <w:div w:id="625964788">
      <w:bodyDiv w:val="1"/>
      <w:marLeft w:val="0"/>
      <w:marRight w:val="0"/>
      <w:marTop w:val="0"/>
      <w:marBottom w:val="0"/>
      <w:divBdr>
        <w:top w:val="none" w:sz="0" w:space="0" w:color="auto"/>
        <w:left w:val="none" w:sz="0" w:space="0" w:color="auto"/>
        <w:bottom w:val="none" w:sz="0" w:space="0" w:color="auto"/>
        <w:right w:val="none" w:sz="0" w:space="0" w:color="auto"/>
      </w:divBdr>
    </w:div>
    <w:div w:id="710497730">
      <w:bodyDiv w:val="1"/>
      <w:marLeft w:val="0"/>
      <w:marRight w:val="0"/>
      <w:marTop w:val="0"/>
      <w:marBottom w:val="0"/>
      <w:divBdr>
        <w:top w:val="none" w:sz="0" w:space="0" w:color="auto"/>
        <w:left w:val="none" w:sz="0" w:space="0" w:color="auto"/>
        <w:bottom w:val="none" w:sz="0" w:space="0" w:color="auto"/>
        <w:right w:val="none" w:sz="0" w:space="0" w:color="auto"/>
      </w:divBdr>
    </w:div>
    <w:div w:id="750856877">
      <w:bodyDiv w:val="1"/>
      <w:marLeft w:val="0"/>
      <w:marRight w:val="0"/>
      <w:marTop w:val="0"/>
      <w:marBottom w:val="0"/>
      <w:divBdr>
        <w:top w:val="none" w:sz="0" w:space="0" w:color="auto"/>
        <w:left w:val="none" w:sz="0" w:space="0" w:color="auto"/>
        <w:bottom w:val="none" w:sz="0" w:space="0" w:color="auto"/>
        <w:right w:val="none" w:sz="0" w:space="0" w:color="auto"/>
      </w:divBdr>
    </w:div>
    <w:div w:id="756094071">
      <w:bodyDiv w:val="1"/>
      <w:marLeft w:val="0"/>
      <w:marRight w:val="0"/>
      <w:marTop w:val="0"/>
      <w:marBottom w:val="0"/>
      <w:divBdr>
        <w:top w:val="none" w:sz="0" w:space="0" w:color="auto"/>
        <w:left w:val="none" w:sz="0" w:space="0" w:color="auto"/>
        <w:bottom w:val="none" w:sz="0" w:space="0" w:color="auto"/>
        <w:right w:val="none" w:sz="0" w:space="0" w:color="auto"/>
      </w:divBdr>
    </w:div>
    <w:div w:id="841239199">
      <w:bodyDiv w:val="1"/>
      <w:marLeft w:val="0"/>
      <w:marRight w:val="0"/>
      <w:marTop w:val="0"/>
      <w:marBottom w:val="0"/>
      <w:divBdr>
        <w:top w:val="none" w:sz="0" w:space="0" w:color="auto"/>
        <w:left w:val="none" w:sz="0" w:space="0" w:color="auto"/>
        <w:bottom w:val="none" w:sz="0" w:space="0" w:color="auto"/>
        <w:right w:val="none" w:sz="0" w:space="0" w:color="auto"/>
      </w:divBdr>
    </w:div>
    <w:div w:id="870150792">
      <w:bodyDiv w:val="1"/>
      <w:marLeft w:val="0"/>
      <w:marRight w:val="0"/>
      <w:marTop w:val="0"/>
      <w:marBottom w:val="0"/>
      <w:divBdr>
        <w:top w:val="none" w:sz="0" w:space="0" w:color="auto"/>
        <w:left w:val="none" w:sz="0" w:space="0" w:color="auto"/>
        <w:bottom w:val="none" w:sz="0" w:space="0" w:color="auto"/>
        <w:right w:val="none" w:sz="0" w:space="0" w:color="auto"/>
      </w:divBdr>
    </w:div>
    <w:div w:id="905917088">
      <w:bodyDiv w:val="1"/>
      <w:marLeft w:val="0"/>
      <w:marRight w:val="0"/>
      <w:marTop w:val="0"/>
      <w:marBottom w:val="0"/>
      <w:divBdr>
        <w:top w:val="none" w:sz="0" w:space="0" w:color="auto"/>
        <w:left w:val="none" w:sz="0" w:space="0" w:color="auto"/>
        <w:bottom w:val="none" w:sz="0" w:space="0" w:color="auto"/>
        <w:right w:val="none" w:sz="0" w:space="0" w:color="auto"/>
      </w:divBdr>
    </w:div>
    <w:div w:id="961884861">
      <w:bodyDiv w:val="1"/>
      <w:marLeft w:val="0"/>
      <w:marRight w:val="0"/>
      <w:marTop w:val="0"/>
      <w:marBottom w:val="0"/>
      <w:divBdr>
        <w:top w:val="none" w:sz="0" w:space="0" w:color="auto"/>
        <w:left w:val="none" w:sz="0" w:space="0" w:color="auto"/>
        <w:bottom w:val="none" w:sz="0" w:space="0" w:color="auto"/>
        <w:right w:val="none" w:sz="0" w:space="0" w:color="auto"/>
      </w:divBdr>
    </w:div>
    <w:div w:id="966473477">
      <w:bodyDiv w:val="1"/>
      <w:marLeft w:val="0"/>
      <w:marRight w:val="0"/>
      <w:marTop w:val="0"/>
      <w:marBottom w:val="0"/>
      <w:divBdr>
        <w:top w:val="none" w:sz="0" w:space="0" w:color="auto"/>
        <w:left w:val="none" w:sz="0" w:space="0" w:color="auto"/>
        <w:bottom w:val="none" w:sz="0" w:space="0" w:color="auto"/>
        <w:right w:val="none" w:sz="0" w:space="0" w:color="auto"/>
      </w:divBdr>
    </w:div>
    <w:div w:id="1067193654">
      <w:bodyDiv w:val="1"/>
      <w:marLeft w:val="0"/>
      <w:marRight w:val="0"/>
      <w:marTop w:val="0"/>
      <w:marBottom w:val="0"/>
      <w:divBdr>
        <w:top w:val="none" w:sz="0" w:space="0" w:color="auto"/>
        <w:left w:val="none" w:sz="0" w:space="0" w:color="auto"/>
        <w:bottom w:val="none" w:sz="0" w:space="0" w:color="auto"/>
        <w:right w:val="none" w:sz="0" w:space="0" w:color="auto"/>
      </w:divBdr>
    </w:div>
    <w:div w:id="1121345832">
      <w:bodyDiv w:val="1"/>
      <w:marLeft w:val="0"/>
      <w:marRight w:val="0"/>
      <w:marTop w:val="0"/>
      <w:marBottom w:val="0"/>
      <w:divBdr>
        <w:top w:val="none" w:sz="0" w:space="0" w:color="auto"/>
        <w:left w:val="none" w:sz="0" w:space="0" w:color="auto"/>
        <w:bottom w:val="none" w:sz="0" w:space="0" w:color="auto"/>
        <w:right w:val="none" w:sz="0" w:space="0" w:color="auto"/>
      </w:divBdr>
    </w:div>
    <w:div w:id="1153715600">
      <w:bodyDiv w:val="1"/>
      <w:marLeft w:val="0"/>
      <w:marRight w:val="0"/>
      <w:marTop w:val="0"/>
      <w:marBottom w:val="0"/>
      <w:divBdr>
        <w:top w:val="none" w:sz="0" w:space="0" w:color="auto"/>
        <w:left w:val="none" w:sz="0" w:space="0" w:color="auto"/>
        <w:bottom w:val="none" w:sz="0" w:space="0" w:color="auto"/>
        <w:right w:val="none" w:sz="0" w:space="0" w:color="auto"/>
      </w:divBdr>
    </w:div>
    <w:div w:id="1158418191">
      <w:bodyDiv w:val="1"/>
      <w:marLeft w:val="0"/>
      <w:marRight w:val="0"/>
      <w:marTop w:val="0"/>
      <w:marBottom w:val="0"/>
      <w:divBdr>
        <w:top w:val="none" w:sz="0" w:space="0" w:color="auto"/>
        <w:left w:val="none" w:sz="0" w:space="0" w:color="auto"/>
        <w:bottom w:val="none" w:sz="0" w:space="0" w:color="auto"/>
        <w:right w:val="none" w:sz="0" w:space="0" w:color="auto"/>
      </w:divBdr>
    </w:div>
    <w:div w:id="1177887881">
      <w:bodyDiv w:val="1"/>
      <w:marLeft w:val="0"/>
      <w:marRight w:val="0"/>
      <w:marTop w:val="0"/>
      <w:marBottom w:val="0"/>
      <w:divBdr>
        <w:top w:val="none" w:sz="0" w:space="0" w:color="auto"/>
        <w:left w:val="none" w:sz="0" w:space="0" w:color="auto"/>
        <w:bottom w:val="none" w:sz="0" w:space="0" w:color="auto"/>
        <w:right w:val="none" w:sz="0" w:space="0" w:color="auto"/>
      </w:divBdr>
    </w:div>
    <w:div w:id="1193609101">
      <w:bodyDiv w:val="1"/>
      <w:marLeft w:val="0"/>
      <w:marRight w:val="0"/>
      <w:marTop w:val="0"/>
      <w:marBottom w:val="0"/>
      <w:divBdr>
        <w:top w:val="none" w:sz="0" w:space="0" w:color="auto"/>
        <w:left w:val="none" w:sz="0" w:space="0" w:color="auto"/>
        <w:bottom w:val="none" w:sz="0" w:space="0" w:color="auto"/>
        <w:right w:val="none" w:sz="0" w:space="0" w:color="auto"/>
      </w:divBdr>
    </w:div>
    <w:div w:id="1221016476">
      <w:bodyDiv w:val="1"/>
      <w:marLeft w:val="0"/>
      <w:marRight w:val="0"/>
      <w:marTop w:val="0"/>
      <w:marBottom w:val="0"/>
      <w:divBdr>
        <w:top w:val="none" w:sz="0" w:space="0" w:color="auto"/>
        <w:left w:val="none" w:sz="0" w:space="0" w:color="auto"/>
        <w:bottom w:val="none" w:sz="0" w:space="0" w:color="auto"/>
        <w:right w:val="none" w:sz="0" w:space="0" w:color="auto"/>
      </w:divBdr>
    </w:div>
    <w:div w:id="1225145389">
      <w:bodyDiv w:val="1"/>
      <w:marLeft w:val="0"/>
      <w:marRight w:val="0"/>
      <w:marTop w:val="0"/>
      <w:marBottom w:val="0"/>
      <w:divBdr>
        <w:top w:val="none" w:sz="0" w:space="0" w:color="auto"/>
        <w:left w:val="none" w:sz="0" w:space="0" w:color="auto"/>
        <w:bottom w:val="none" w:sz="0" w:space="0" w:color="auto"/>
        <w:right w:val="none" w:sz="0" w:space="0" w:color="auto"/>
      </w:divBdr>
    </w:div>
    <w:div w:id="1225523975">
      <w:bodyDiv w:val="1"/>
      <w:marLeft w:val="0"/>
      <w:marRight w:val="0"/>
      <w:marTop w:val="0"/>
      <w:marBottom w:val="0"/>
      <w:divBdr>
        <w:top w:val="none" w:sz="0" w:space="0" w:color="auto"/>
        <w:left w:val="none" w:sz="0" w:space="0" w:color="auto"/>
        <w:bottom w:val="none" w:sz="0" w:space="0" w:color="auto"/>
        <w:right w:val="none" w:sz="0" w:space="0" w:color="auto"/>
      </w:divBdr>
    </w:div>
    <w:div w:id="1242525332">
      <w:bodyDiv w:val="1"/>
      <w:marLeft w:val="0"/>
      <w:marRight w:val="0"/>
      <w:marTop w:val="0"/>
      <w:marBottom w:val="0"/>
      <w:divBdr>
        <w:top w:val="none" w:sz="0" w:space="0" w:color="auto"/>
        <w:left w:val="none" w:sz="0" w:space="0" w:color="auto"/>
        <w:bottom w:val="none" w:sz="0" w:space="0" w:color="auto"/>
        <w:right w:val="none" w:sz="0" w:space="0" w:color="auto"/>
      </w:divBdr>
    </w:div>
    <w:div w:id="1248533955">
      <w:bodyDiv w:val="1"/>
      <w:marLeft w:val="0"/>
      <w:marRight w:val="0"/>
      <w:marTop w:val="0"/>
      <w:marBottom w:val="0"/>
      <w:divBdr>
        <w:top w:val="none" w:sz="0" w:space="0" w:color="auto"/>
        <w:left w:val="none" w:sz="0" w:space="0" w:color="auto"/>
        <w:bottom w:val="none" w:sz="0" w:space="0" w:color="auto"/>
        <w:right w:val="none" w:sz="0" w:space="0" w:color="auto"/>
      </w:divBdr>
    </w:div>
    <w:div w:id="1298150254">
      <w:bodyDiv w:val="1"/>
      <w:marLeft w:val="0"/>
      <w:marRight w:val="0"/>
      <w:marTop w:val="0"/>
      <w:marBottom w:val="0"/>
      <w:divBdr>
        <w:top w:val="none" w:sz="0" w:space="0" w:color="auto"/>
        <w:left w:val="none" w:sz="0" w:space="0" w:color="auto"/>
        <w:bottom w:val="none" w:sz="0" w:space="0" w:color="auto"/>
        <w:right w:val="none" w:sz="0" w:space="0" w:color="auto"/>
      </w:divBdr>
    </w:div>
    <w:div w:id="1306859649">
      <w:bodyDiv w:val="1"/>
      <w:marLeft w:val="0"/>
      <w:marRight w:val="0"/>
      <w:marTop w:val="0"/>
      <w:marBottom w:val="0"/>
      <w:divBdr>
        <w:top w:val="none" w:sz="0" w:space="0" w:color="auto"/>
        <w:left w:val="none" w:sz="0" w:space="0" w:color="auto"/>
        <w:bottom w:val="none" w:sz="0" w:space="0" w:color="auto"/>
        <w:right w:val="none" w:sz="0" w:space="0" w:color="auto"/>
      </w:divBdr>
    </w:div>
    <w:div w:id="1324627528">
      <w:bodyDiv w:val="1"/>
      <w:marLeft w:val="0"/>
      <w:marRight w:val="0"/>
      <w:marTop w:val="0"/>
      <w:marBottom w:val="0"/>
      <w:divBdr>
        <w:top w:val="none" w:sz="0" w:space="0" w:color="auto"/>
        <w:left w:val="none" w:sz="0" w:space="0" w:color="auto"/>
        <w:bottom w:val="none" w:sz="0" w:space="0" w:color="auto"/>
        <w:right w:val="none" w:sz="0" w:space="0" w:color="auto"/>
      </w:divBdr>
    </w:div>
    <w:div w:id="1329748361">
      <w:bodyDiv w:val="1"/>
      <w:marLeft w:val="0"/>
      <w:marRight w:val="0"/>
      <w:marTop w:val="0"/>
      <w:marBottom w:val="0"/>
      <w:divBdr>
        <w:top w:val="none" w:sz="0" w:space="0" w:color="auto"/>
        <w:left w:val="none" w:sz="0" w:space="0" w:color="auto"/>
        <w:bottom w:val="none" w:sz="0" w:space="0" w:color="auto"/>
        <w:right w:val="none" w:sz="0" w:space="0" w:color="auto"/>
      </w:divBdr>
    </w:div>
    <w:div w:id="1425689252">
      <w:bodyDiv w:val="1"/>
      <w:marLeft w:val="0"/>
      <w:marRight w:val="0"/>
      <w:marTop w:val="0"/>
      <w:marBottom w:val="0"/>
      <w:divBdr>
        <w:top w:val="none" w:sz="0" w:space="0" w:color="auto"/>
        <w:left w:val="none" w:sz="0" w:space="0" w:color="auto"/>
        <w:bottom w:val="none" w:sz="0" w:space="0" w:color="auto"/>
        <w:right w:val="none" w:sz="0" w:space="0" w:color="auto"/>
      </w:divBdr>
    </w:div>
    <w:div w:id="1436906663">
      <w:bodyDiv w:val="1"/>
      <w:marLeft w:val="0"/>
      <w:marRight w:val="0"/>
      <w:marTop w:val="0"/>
      <w:marBottom w:val="0"/>
      <w:divBdr>
        <w:top w:val="none" w:sz="0" w:space="0" w:color="auto"/>
        <w:left w:val="none" w:sz="0" w:space="0" w:color="auto"/>
        <w:bottom w:val="none" w:sz="0" w:space="0" w:color="auto"/>
        <w:right w:val="none" w:sz="0" w:space="0" w:color="auto"/>
      </w:divBdr>
    </w:div>
    <w:div w:id="1549223092">
      <w:bodyDiv w:val="1"/>
      <w:marLeft w:val="0"/>
      <w:marRight w:val="0"/>
      <w:marTop w:val="0"/>
      <w:marBottom w:val="0"/>
      <w:divBdr>
        <w:top w:val="none" w:sz="0" w:space="0" w:color="auto"/>
        <w:left w:val="none" w:sz="0" w:space="0" w:color="auto"/>
        <w:bottom w:val="none" w:sz="0" w:space="0" w:color="auto"/>
        <w:right w:val="none" w:sz="0" w:space="0" w:color="auto"/>
      </w:divBdr>
    </w:div>
    <w:div w:id="1606112348">
      <w:bodyDiv w:val="1"/>
      <w:marLeft w:val="0"/>
      <w:marRight w:val="0"/>
      <w:marTop w:val="0"/>
      <w:marBottom w:val="0"/>
      <w:divBdr>
        <w:top w:val="none" w:sz="0" w:space="0" w:color="auto"/>
        <w:left w:val="none" w:sz="0" w:space="0" w:color="auto"/>
        <w:bottom w:val="none" w:sz="0" w:space="0" w:color="auto"/>
        <w:right w:val="none" w:sz="0" w:space="0" w:color="auto"/>
      </w:divBdr>
    </w:div>
    <w:div w:id="1665891202">
      <w:bodyDiv w:val="1"/>
      <w:marLeft w:val="0"/>
      <w:marRight w:val="0"/>
      <w:marTop w:val="0"/>
      <w:marBottom w:val="0"/>
      <w:divBdr>
        <w:top w:val="none" w:sz="0" w:space="0" w:color="auto"/>
        <w:left w:val="none" w:sz="0" w:space="0" w:color="auto"/>
        <w:bottom w:val="none" w:sz="0" w:space="0" w:color="auto"/>
        <w:right w:val="none" w:sz="0" w:space="0" w:color="auto"/>
      </w:divBdr>
    </w:div>
    <w:div w:id="1718773840">
      <w:bodyDiv w:val="1"/>
      <w:marLeft w:val="0"/>
      <w:marRight w:val="0"/>
      <w:marTop w:val="0"/>
      <w:marBottom w:val="0"/>
      <w:divBdr>
        <w:top w:val="none" w:sz="0" w:space="0" w:color="auto"/>
        <w:left w:val="none" w:sz="0" w:space="0" w:color="auto"/>
        <w:bottom w:val="none" w:sz="0" w:space="0" w:color="auto"/>
        <w:right w:val="none" w:sz="0" w:space="0" w:color="auto"/>
      </w:divBdr>
    </w:div>
    <w:div w:id="1727409723">
      <w:bodyDiv w:val="1"/>
      <w:marLeft w:val="0"/>
      <w:marRight w:val="0"/>
      <w:marTop w:val="0"/>
      <w:marBottom w:val="0"/>
      <w:divBdr>
        <w:top w:val="none" w:sz="0" w:space="0" w:color="auto"/>
        <w:left w:val="none" w:sz="0" w:space="0" w:color="auto"/>
        <w:bottom w:val="none" w:sz="0" w:space="0" w:color="auto"/>
        <w:right w:val="none" w:sz="0" w:space="0" w:color="auto"/>
      </w:divBdr>
    </w:div>
    <w:div w:id="1762606309">
      <w:bodyDiv w:val="1"/>
      <w:marLeft w:val="0"/>
      <w:marRight w:val="0"/>
      <w:marTop w:val="0"/>
      <w:marBottom w:val="0"/>
      <w:divBdr>
        <w:top w:val="none" w:sz="0" w:space="0" w:color="auto"/>
        <w:left w:val="none" w:sz="0" w:space="0" w:color="auto"/>
        <w:bottom w:val="none" w:sz="0" w:space="0" w:color="auto"/>
        <w:right w:val="none" w:sz="0" w:space="0" w:color="auto"/>
      </w:divBdr>
    </w:div>
    <w:div w:id="1770739287">
      <w:bodyDiv w:val="1"/>
      <w:marLeft w:val="0"/>
      <w:marRight w:val="0"/>
      <w:marTop w:val="0"/>
      <w:marBottom w:val="0"/>
      <w:divBdr>
        <w:top w:val="none" w:sz="0" w:space="0" w:color="auto"/>
        <w:left w:val="none" w:sz="0" w:space="0" w:color="auto"/>
        <w:bottom w:val="none" w:sz="0" w:space="0" w:color="auto"/>
        <w:right w:val="none" w:sz="0" w:space="0" w:color="auto"/>
      </w:divBdr>
    </w:div>
    <w:div w:id="1792703710">
      <w:bodyDiv w:val="1"/>
      <w:marLeft w:val="0"/>
      <w:marRight w:val="0"/>
      <w:marTop w:val="0"/>
      <w:marBottom w:val="0"/>
      <w:divBdr>
        <w:top w:val="none" w:sz="0" w:space="0" w:color="auto"/>
        <w:left w:val="none" w:sz="0" w:space="0" w:color="auto"/>
        <w:bottom w:val="none" w:sz="0" w:space="0" w:color="auto"/>
        <w:right w:val="none" w:sz="0" w:space="0" w:color="auto"/>
      </w:divBdr>
    </w:div>
    <w:div w:id="1795714659">
      <w:bodyDiv w:val="1"/>
      <w:marLeft w:val="0"/>
      <w:marRight w:val="0"/>
      <w:marTop w:val="0"/>
      <w:marBottom w:val="0"/>
      <w:divBdr>
        <w:top w:val="none" w:sz="0" w:space="0" w:color="auto"/>
        <w:left w:val="none" w:sz="0" w:space="0" w:color="auto"/>
        <w:bottom w:val="none" w:sz="0" w:space="0" w:color="auto"/>
        <w:right w:val="none" w:sz="0" w:space="0" w:color="auto"/>
      </w:divBdr>
    </w:div>
    <w:div w:id="1821573714">
      <w:bodyDiv w:val="1"/>
      <w:marLeft w:val="0"/>
      <w:marRight w:val="0"/>
      <w:marTop w:val="0"/>
      <w:marBottom w:val="0"/>
      <w:divBdr>
        <w:top w:val="none" w:sz="0" w:space="0" w:color="auto"/>
        <w:left w:val="none" w:sz="0" w:space="0" w:color="auto"/>
        <w:bottom w:val="none" w:sz="0" w:space="0" w:color="auto"/>
        <w:right w:val="none" w:sz="0" w:space="0" w:color="auto"/>
      </w:divBdr>
    </w:div>
    <w:div w:id="1821575962">
      <w:bodyDiv w:val="1"/>
      <w:marLeft w:val="0"/>
      <w:marRight w:val="0"/>
      <w:marTop w:val="0"/>
      <w:marBottom w:val="0"/>
      <w:divBdr>
        <w:top w:val="none" w:sz="0" w:space="0" w:color="auto"/>
        <w:left w:val="none" w:sz="0" w:space="0" w:color="auto"/>
        <w:bottom w:val="none" w:sz="0" w:space="0" w:color="auto"/>
        <w:right w:val="none" w:sz="0" w:space="0" w:color="auto"/>
      </w:divBdr>
    </w:div>
    <w:div w:id="1843274109">
      <w:bodyDiv w:val="1"/>
      <w:marLeft w:val="0"/>
      <w:marRight w:val="0"/>
      <w:marTop w:val="0"/>
      <w:marBottom w:val="0"/>
      <w:divBdr>
        <w:top w:val="none" w:sz="0" w:space="0" w:color="auto"/>
        <w:left w:val="none" w:sz="0" w:space="0" w:color="auto"/>
        <w:bottom w:val="none" w:sz="0" w:space="0" w:color="auto"/>
        <w:right w:val="none" w:sz="0" w:space="0" w:color="auto"/>
      </w:divBdr>
    </w:div>
    <w:div w:id="1844279897">
      <w:bodyDiv w:val="1"/>
      <w:marLeft w:val="0"/>
      <w:marRight w:val="0"/>
      <w:marTop w:val="0"/>
      <w:marBottom w:val="0"/>
      <w:divBdr>
        <w:top w:val="none" w:sz="0" w:space="0" w:color="auto"/>
        <w:left w:val="none" w:sz="0" w:space="0" w:color="auto"/>
        <w:bottom w:val="none" w:sz="0" w:space="0" w:color="auto"/>
        <w:right w:val="none" w:sz="0" w:space="0" w:color="auto"/>
      </w:divBdr>
    </w:div>
    <w:div w:id="1864393403">
      <w:bodyDiv w:val="1"/>
      <w:marLeft w:val="0"/>
      <w:marRight w:val="0"/>
      <w:marTop w:val="0"/>
      <w:marBottom w:val="0"/>
      <w:divBdr>
        <w:top w:val="none" w:sz="0" w:space="0" w:color="auto"/>
        <w:left w:val="none" w:sz="0" w:space="0" w:color="auto"/>
        <w:bottom w:val="none" w:sz="0" w:space="0" w:color="auto"/>
        <w:right w:val="none" w:sz="0" w:space="0" w:color="auto"/>
      </w:divBdr>
    </w:div>
    <w:div w:id="1962761259">
      <w:bodyDiv w:val="1"/>
      <w:marLeft w:val="0"/>
      <w:marRight w:val="0"/>
      <w:marTop w:val="0"/>
      <w:marBottom w:val="0"/>
      <w:divBdr>
        <w:top w:val="none" w:sz="0" w:space="0" w:color="auto"/>
        <w:left w:val="none" w:sz="0" w:space="0" w:color="auto"/>
        <w:bottom w:val="none" w:sz="0" w:space="0" w:color="auto"/>
        <w:right w:val="none" w:sz="0" w:space="0" w:color="auto"/>
      </w:divBdr>
    </w:div>
    <w:div w:id="1963607286">
      <w:bodyDiv w:val="1"/>
      <w:marLeft w:val="0"/>
      <w:marRight w:val="0"/>
      <w:marTop w:val="0"/>
      <w:marBottom w:val="0"/>
      <w:divBdr>
        <w:top w:val="none" w:sz="0" w:space="0" w:color="auto"/>
        <w:left w:val="none" w:sz="0" w:space="0" w:color="auto"/>
        <w:bottom w:val="none" w:sz="0" w:space="0" w:color="auto"/>
        <w:right w:val="none" w:sz="0" w:space="0" w:color="auto"/>
      </w:divBdr>
    </w:div>
    <w:div w:id="2049333904">
      <w:bodyDiv w:val="1"/>
      <w:marLeft w:val="0"/>
      <w:marRight w:val="0"/>
      <w:marTop w:val="0"/>
      <w:marBottom w:val="0"/>
      <w:divBdr>
        <w:top w:val="none" w:sz="0" w:space="0" w:color="auto"/>
        <w:left w:val="none" w:sz="0" w:space="0" w:color="auto"/>
        <w:bottom w:val="none" w:sz="0" w:space="0" w:color="auto"/>
        <w:right w:val="none" w:sz="0" w:space="0" w:color="auto"/>
      </w:divBdr>
    </w:div>
    <w:div w:id="20903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510C-1815-4A80-B9A1-7D8297A8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Are You suprised ?</vt:lpstr>
    </vt:vector>
  </TitlesOfParts>
  <Company>Tran Ha</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Administrator</cp:lastModifiedBy>
  <cp:revision>70</cp:revision>
  <cp:lastPrinted>2024-02-19T09:09:00Z</cp:lastPrinted>
  <dcterms:created xsi:type="dcterms:W3CDTF">2023-11-07T08:10:00Z</dcterms:created>
  <dcterms:modified xsi:type="dcterms:W3CDTF">2024-04-09T07:44:00Z</dcterms:modified>
</cp:coreProperties>
</file>